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9D3" w14:textId="0960AEB9" w:rsidR="00807C9A" w:rsidRDefault="00807C9A" w:rsidP="000C1D3B">
      <w:pPr>
        <w:jc w:val="both"/>
        <w:rPr>
          <w:rFonts w:cs="NewsGothicStd"/>
          <w:b/>
          <w:color w:val="002060"/>
          <w:sz w:val="40"/>
          <w:szCs w:val="40"/>
        </w:rPr>
      </w:pPr>
    </w:p>
    <w:p w14:paraId="1462E4D1" w14:textId="77777777" w:rsidR="00807C9A" w:rsidRDefault="00807C9A" w:rsidP="007075DD">
      <w:pPr>
        <w:jc w:val="both"/>
        <w:rPr>
          <w:rFonts w:cs="NewsGothicStd"/>
          <w:b/>
          <w:color w:val="002060"/>
          <w:sz w:val="40"/>
          <w:szCs w:val="40"/>
        </w:rPr>
      </w:pPr>
      <w:r>
        <w:rPr>
          <w:rFonts w:cs="NewsGothicStd"/>
          <w:b/>
          <w:noProof/>
          <w:color w:val="002060"/>
          <w:sz w:val="40"/>
          <w:szCs w:val="40"/>
        </w:rPr>
        <w:drawing>
          <wp:inline distT="0" distB="0" distL="0" distR="0" wp14:anchorId="7EF95651" wp14:editId="00006D57">
            <wp:extent cx="5836920" cy="384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135289_1695579197220332_5865839305200500736_o.jpg"/>
                    <pic:cNvPicPr/>
                  </pic:nvPicPr>
                  <pic:blipFill rotWithShape="1">
                    <a:blip r:embed="rId7">
                      <a:extLst>
                        <a:ext uri="{28A0092B-C50C-407E-A947-70E740481C1C}">
                          <a14:useLocalDpi xmlns:a14="http://schemas.microsoft.com/office/drawing/2010/main" val="0"/>
                        </a:ext>
                      </a:extLst>
                    </a:blip>
                    <a:srcRect l="1015" r="-1" b="13880"/>
                    <a:stretch/>
                  </pic:blipFill>
                  <pic:spPr bwMode="auto">
                    <a:xfrm>
                      <a:off x="0" y="0"/>
                      <a:ext cx="5847709" cy="385139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6912AE6" w14:textId="77777777" w:rsidR="00807C9A" w:rsidRDefault="00807C9A" w:rsidP="007075DD">
      <w:pPr>
        <w:jc w:val="both"/>
        <w:rPr>
          <w:rFonts w:cs="NewsGothicStd"/>
          <w:b/>
          <w:color w:val="002060"/>
          <w:sz w:val="40"/>
          <w:szCs w:val="40"/>
        </w:rPr>
      </w:pPr>
    </w:p>
    <w:p w14:paraId="462F9656" w14:textId="77777777" w:rsidR="00807C9A" w:rsidRDefault="00807C9A" w:rsidP="007075DD">
      <w:pPr>
        <w:jc w:val="both"/>
        <w:rPr>
          <w:rFonts w:cs="NewsGothicStd"/>
          <w:b/>
          <w:color w:val="002060"/>
          <w:sz w:val="40"/>
          <w:szCs w:val="40"/>
        </w:rPr>
      </w:pPr>
    </w:p>
    <w:p w14:paraId="526F1DBD" w14:textId="2A27713A" w:rsidR="007075DD" w:rsidRPr="00807C9A" w:rsidRDefault="007075DD" w:rsidP="007075DD">
      <w:pPr>
        <w:jc w:val="both"/>
        <w:rPr>
          <w:rFonts w:cs="ErasITC-Bold"/>
          <w:b/>
          <w:bCs/>
          <w:color w:val="002060"/>
          <w:sz w:val="52"/>
          <w:szCs w:val="52"/>
        </w:rPr>
      </w:pPr>
      <w:r w:rsidRPr="00807C9A">
        <w:rPr>
          <w:rFonts w:cs="NewsGothicStd"/>
          <w:b/>
          <w:color w:val="002060"/>
          <w:sz w:val="52"/>
          <w:szCs w:val="52"/>
        </w:rPr>
        <w:t xml:space="preserve">Good Practice Guidance on </w:t>
      </w:r>
      <w:r w:rsidRPr="00807C9A">
        <w:rPr>
          <w:rFonts w:cs="ErasITC-Bold"/>
          <w:b/>
          <w:bCs/>
          <w:color w:val="002060"/>
          <w:sz w:val="52"/>
          <w:szCs w:val="52"/>
        </w:rPr>
        <w:t>Recruitment, Selection and Retention of Persons working with Young People</w:t>
      </w:r>
    </w:p>
    <w:p w14:paraId="3F2A40A1" w14:textId="77777777" w:rsidR="00807C9A" w:rsidRDefault="00807C9A">
      <w:pPr>
        <w:rPr>
          <w:rFonts w:cs="ErasITC-Bold"/>
          <w:b/>
          <w:bCs/>
          <w:color w:val="002060"/>
        </w:rPr>
      </w:pPr>
      <w:r>
        <w:rPr>
          <w:rFonts w:cs="ErasITC-Bold"/>
          <w:b/>
          <w:bCs/>
          <w:color w:val="002060"/>
        </w:rPr>
        <w:br w:type="page"/>
      </w:r>
    </w:p>
    <w:p w14:paraId="50526C71" w14:textId="77777777" w:rsidR="00EE2BEF" w:rsidRDefault="00EE2BEF" w:rsidP="00EE2BEF">
      <w:pPr>
        <w:autoSpaceDE w:val="0"/>
        <w:autoSpaceDN w:val="0"/>
        <w:adjustRightInd w:val="0"/>
        <w:spacing w:after="0" w:line="240" w:lineRule="auto"/>
        <w:jc w:val="both"/>
        <w:rPr>
          <w:rFonts w:cs="NewsGothicStd-Bold"/>
          <w:b/>
          <w:bCs/>
          <w:color w:val="002060"/>
          <w:sz w:val="18"/>
          <w:szCs w:val="18"/>
        </w:rPr>
      </w:pPr>
      <w:r>
        <w:rPr>
          <w:rFonts w:cs="NewsGothicStd-Bold"/>
          <w:b/>
          <w:bCs/>
          <w:color w:val="002060"/>
        </w:rPr>
        <w:lastRenderedPageBreak/>
        <w:t>INTRODUCTION</w:t>
      </w:r>
    </w:p>
    <w:p w14:paraId="0517141B" w14:textId="77777777" w:rsidR="00EE2BEF" w:rsidRDefault="00EE2BEF" w:rsidP="00EE2BEF">
      <w:pPr>
        <w:autoSpaceDE w:val="0"/>
        <w:autoSpaceDN w:val="0"/>
        <w:adjustRightInd w:val="0"/>
        <w:spacing w:after="0" w:line="240" w:lineRule="auto"/>
        <w:jc w:val="both"/>
        <w:rPr>
          <w:rFonts w:cs="NewsGothicStd-Bold"/>
          <w:b/>
          <w:bCs/>
          <w:color w:val="002060"/>
          <w:sz w:val="18"/>
          <w:szCs w:val="18"/>
        </w:rPr>
      </w:pPr>
    </w:p>
    <w:p w14:paraId="616AF63F" w14:textId="77777777" w:rsidR="00EE2BEF" w:rsidRPr="00807C9A" w:rsidRDefault="00EE2BEF" w:rsidP="00EE2BEF">
      <w:pPr>
        <w:autoSpaceDE w:val="0"/>
        <w:autoSpaceDN w:val="0"/>
        <w:adjustRightInd w:val="0"/>
        <w:spacing w:after="0" w:line="240" w:lineRule="auto"/>
        <w:jc w:val="both"/>
        <w:rPr>
          <w:rFonts w:cs="NewsGothicStd-Bold"/>
          <w:b/>
          <w:bCs/>
          <w:color w:val="FF0000"/>
        </w:rPr>
      </w:pPr>
      <w:r w:rsidRPr="00807C9A">
        <w:rPr>
          <w:rFonts w:cs="NewsGothicStd-Bold"/>
          <w:b/>
          <w:bCs/>
          <w:color w:val="FF0000"/>
        </w:rPr>
        <w:t>All adults who work with young people in lacrosse are in a position of trust which has been invested in them by parents, the sport, and the young person.  This relationship can be described as one in which the adult is in a position of power and influence by their position.</w:t>
      </w:r>
    </w:p>
    <w:p w14:paraId="5F75AFB1" w14:textId="77777777" w:rsidR="00EE2BEF" w:rsidRPr="00A908F3" w:rsidRDefault="00EE2BEF" w:rsidP="00EE2BEF">
      <w:pPr>
        <w:autoSpaceDE w:val="0"/>
        <w:autoSpaceDN w:val="0"/>
        <w:adjustRightInd w:val="0"/>
        <w:spacing w:after="0" w:line="240" w:lineRule="auto"/>
        <w:jc w:val="both"/>
        <w:rPr>
          <w:rFonts w:cs="NewsGothicStd-Bold"/>
          <w:b/>
          <w:bCs/>
          <w:color w:val="FF0000"/>
          <w:sz w:val="18"/>
          <w:szCs w:val="18"/>
        </w:rPr>
      </w:pPr>
    </w:p>
    <w:p w14:paraId="40E20D37" w14:textId="77777777" w:rsidR="00EE2BEF" w:rsidRPr="00A908F3" w:rsidRDefault="00EE2BEF" w:rsidP="00EE2BEF">
      <w:pPr>
        <w:autoSpaceDE w:val="0"/>
        <w:autoSpaceDN w:val="0"/>
        <w:adjustRightInd w:val="0"/>
        <w:spacing w:after="0" w:line="240" w:lineRule="auto"/>
        <w:jc w:val="both"/>
        <w:rPr>
          <w:rFonts w:cs="NewsGothicStd-Bold"/>
          <w:bCs/>
          <w:color w:val="002060"/>
          <w:sz w:val="18"/>
          <w:szCs w:val="18"/>
        </w:rPr>
      </w:pPr>
      <w:r w:rsidRPr="00A908F3">
        <w:rPr>
          <w:rFonts w:cs="NewsGothicStd-Bold"/>
          <w:bCs/>
          <w:color w:val="002060"/>
          <w:sz w:val="18"/>
          <w:szCs w:val="18"/>
        </w:rPr>
        <w:t>As good practice, it is important that all reasonable steps are taken to ensure that all individuals working with young people in lacrosse, either paid or unpaid, are appropriate and able to do so. This can help to ensure that lacrosse offers opportunities for young people in a safe and enjoyable environment.</w:t>
      </w:r>
    </w:p>
    <w:p w14:paraId="3B21D0BF" w14:textId="77777777" w:rsidR="00EE2BEF" w:rsidRPr="00A908F3" w:rsidRDefault="00EE2BEF" w:rsidP="00EE2BEF">
      <w:pPr>
        <w:autoSpaceDE w:val="0"/>
        <w:autoSpaceDN w:val="0"/>
        <w:adjustRightInd w:val="0"/>
        <w:spacing w:after="0" w:line="240" w:lineRule="auto"/>
        <w:jc w:val="both"/>
        <w:rPr>
          <w:rFonts w:cs="NewsGothicStd-Bold"/>
          <w:bCs/>
          <w:color w:val="002060"/>
          <w:sz w:val="18"/>
          <w:szCs w:val="18"/>
        </w:rPr>
      </w:pPr>
    </w:p>
    <w:p w14:paraId="1B51FA18" w14:textId="77777777" w:rsidR="00EE2BEF" w:rsidRPr="00A908F3" w:rsidRDefault="00EE2BEF" w:rsidP="00EE2BEF">
      <w:pPr>
        <w:autoSpaceDE w:val="0"/>
        <w:autoSpaceDN w:val="0"/>
        <w:adjustRightInd w:val="0"/>
        <w:spacing w:after="0" w:line="240" w:lineRule="auto"/>
        <w:jc w:val="both"/>
        <w:rPr>
          <w:rFonts w:cs="NewsGothicStd-Bold"/>
          <w:bCs/>
          <w:color w:val="002060"/>
          <w:sz w:val="18"/>
          <w:szCs w:val="18"/>
        </w:rPr>
      </w:pPr>
      <w:r w:rsidRPr="00A908F3">
        <w:rPr>
          <w:rFonts w:cs="NewsGothicStd-Bold"/>
          <w:bCs/>
          <w:color w:val="002060"/>
          <w:sz w:val="18"/>
          <w:szCs w:val="18"/>
        </w:rPr>
        <w:t>The aim of any recruitment process is to ensure that any legal responsibilities are met, that the most appropriate person is appointed to the job/role, and all necessary checks have been undertaken before the individuals be</w:t>
      </w:r>
      <w:r>
        <w:rPr>
          <w:rFonts w:cs="NewsGothicStd-Bold"/>
          <w:bCs/>
          <w:color w:val="002060"/>
          <w:sz w:val="18"/>
          <w:szCs w:val="18"/>
        </w:rPr>
        <w:t>g</w:t>
      </w:r>
      <w:r w:rsidRPr="00A908F3">
        <w:rPr>
          <w:rFonts w:cs="NewsGothicStd-Bold"/>
          <w:bCs/>
          <w:color w:val="002060"/>
          <w:sz w:val="18"/>
          <w:szCs w:val="18"/>
        </w:rPr>
        <w:t>in working with young people.</w:t>
      </w:r>
    </w:p>
    <w:p w14:paraId="32F421DE" w14:textId="77777777" w:rsidR="00EE2BEF" w:rsidRPr="00A908F3" w:rsidRDefault="00EE2BEF" w:rsidP="00EE2BEF">
      <w:pPr>
        <w:autoSpaceDE w:val="0"/>
        <w:autoSpaceDN w:val="0"/>
        <w:adjustRightInd w:val="0"/>
        <w:spacing w:after="0" w:line="240" w:lineRule="auto"/>
        <w:jc w:val="both"/>
        <w:rPr>
          <w:rFonts w:cs="NewsGothicStd"/>
          <w:color w:val="002060"/>
          <w:sz w:val="18"/>
          <w:szCs w:val="18"/>
        </w:rPr>
      </w:pPr>
    </w:p>
    <w:p w14:paraId="5AC40F7F" w14:textId="77777777" w:rsidR="00EE2BEF" w:rsidRDefault="00EE2BEF" w:rsidP="00EE2BEF">
      <w:pPr>
        <w:autoSpaceDE w:val="0"/>
        <w:autoSpaceDN w:val="0"/>
        <w:adjustRightInd w:val="0"/>
        <w:spacing w:after="0" w:line="240" w:lineRule="auto"/>
        <w:jc w:val="both"/>
        <w:rPr>
          <w:rFonts w:cs="NewsGothicStd-Bold"/>
          <w:b/>
          <w:bCs/>
          <w:color w:val="002060"/>
        </w:rPr>
      </w:pPr>
      <w:r w:rsidRPr="00807C9A">
        <w:rPr>
          <w:rFonts w:cs="NewsGothicStd-Bold"/>
          <w:b/>
          <w:bCs/>
          <w:color w:val="002060"/>
        </w:rPr>
        <w:t>Implementing good practice guidance on safe recruitment:</w:t>
      </w:r>
    </w:p>
    <w:p w14:paraId="2E9370C7" w14:textId="77777777" w:rsidR="00EE2BEF" w:rsidRPr="00807C9A" w:rsidRDefault="00EE2BEF" w:rsidP="00EE2BEF">
      <w:pPr>
        <w:autoSpaceDE w:val="0"/>
        <w:autoSpaceDN w:val="0"/>
        <w:adjustRightInd w:val="0"/>
        <w:spacing w:after="0" w:line="240" w:lineRule="auto"/>
        <w:jc w:val="both"/>
        <w:rPr>
          <w:rFonts w:cs="NewsGothicStd-Bold"/>
          <w:b/>
          <w:bCs/>
          <w:color w:val="002060"/>
        </w:rPr>
      </w:pPr>
    </w:p>
    <w:p w14:paraId="695A3C83" w14:textId="77777777" w:rsidR="00EE2BEF" w:rsidRPr="00EE2BEF" w:rsidRDefault="00EE2BEF" w:rsidP="00EE2BEF">
      <w:pPr>
        <w:autoSpaceDE w:val="0"/>
        <w:autoSpaceDN w:val="0"/>
        <w:adjustRightInd w:val="0"/>
        <w:spacing w:after="0" w:line="240" w:lineRule="auto"/>
        <w:jc w:val="both"/>
        <w:rPr>
          <w:rFonts w:cs="NewsGothicStd"/>
          <w:b/>
          <w:color w:val="FF0000"/>
        </w:rPr>
      </w:pPr>
      <w:r w:rsidRPr="00EE2BEF">
        <w:rPr>
          <w:rFonts w:cs="NewsGothicStd"/>
          <w:b/>
          <w:color w:val="FF0000"/>
        </w:rPr>
        <w:t>There are several steps to good practice guidelines in recruitment. The following pages outline these steps.</w:t>
      </w:r>
    </w:p>
    <w:p w14:paraId="45D04C99" w14:textId="77777777" w:rsidR="00EE2BEF" w:rsidRPr="00807C9A" w:rsidRDefault="00EE2BEF" w:rsidP="00EE2BEF">
      <w:pPr>
        <w:autoSpaceDE w:val="0"/>
        <w:autoSpaceDN w:val="0"/>
        <w:adjustRightInd w:val="0"/>
        <w:spacing w:after="0" w:line="240" w:lineRule="auto"/>
        <w:jc w:val="both"/>
        <w:rPr>
          <w:rFonts w:cs="NewsGothicStd"/>
          <w:color w:val="002060"/>
        </w:rPr>
      </w:pPr>
    </w:p>
    <w:p w14:paraId="63176FB5" w14:textId="1864A7DF" w:rsidR="00EE2BEF" w:rsidRPr="00807C9A" w:rsidRDefault="00EE2BEF" w:rsidP="00EE2BEF">
      <w:pPr>
        <w:autoSpaceDE w:val="0"/>
        <w:autoSpaceDN w:val="0"/>
        <w:adjustRightInd w:val="0"/>
        <w:spacing w:after="0" w:line="240" w:lineRule="auto"/>
        <w:jc w:val="both"/>
        <w:rPr>
          <w:rFonts w:cs="NewsGothicStd-Bold"/>
          <w:b/>
          <w:bCs/>
          <w:color w:val="002060"/>
        </w:rPr>
      </w:pPr>
      <w:r w:rsidRPr="00807C9A">
        <w:rPr>
          <w:rFonts w:cs="NewsGothicStd-Bold"/>
          <w:b/>
          <w:bCs/>
          <w:color w:val="002060"/>
        </w:rPr>
        <w:t>Planning</w:t>
      </w:r>
    </w:p>
    <w:p w14:paraId="57C0A2AD" w14:textId="142DA39D" w:rsidR="00EE2BEF" w:rsidRPr="00EE2BEF" w:rsidRDefault="00EE2BEF" w:rsidP="00EE2BEF">
      <w:pPr>
        <w:autoSpaceDE w:val="0"/>
        <w:autoSpaceDN w:val="0"/>
        <w:adjustRightInd w:val="0"/>
        <w:spacing w:after="0" w:line="240" w:lineRule="auto"/>
        <w:jc w:val="both"/>
        <w:rPr>
          <w:rFonts w:cs="NewsGothicStd"/>
          <w:color w:val="002060"/>
          <w:sz w:val="18"/>
          <w:szCs w:val="18"/>
        </w:rPr>
      </w:pPr>
      <w:r w:rsidRPr="00A908F3">
        <w:rPr>
          <w:rFonts w:cs="NewsGothicStd"/>
          <w:color w:val="002060"/>
          <w:sz w:val="18"/>
          <w:szCs w:val="18"/>
        </w:rPr>
        <w:t xml:space="preserve">It is </w:t>
      </w:r>
      <w:r>
        <w:rPr>
          <w:rFonts w:cs="NewsGothicStd"/>
          <w:color w:val="002060"/>
          <w:sz w:val="18"/>
          <w:szCs w:val="18"/>
        </w:rPr>
        <w:t xml:space="preserve">essential </w:t>
      </w:r>
      <w:r w:rsidRPr="00A908F3">
        <w:rPr>
          <w:rFonts w:cs="NewsGothicStd"/>
          <w:color w:val="002060"/>
          <w:sz w:val="18"/>
          <w:szCs w:val="18"/>
        </w:rPr>
        <w:t>to have clear roles and responsibilities for all paid and voluntary positions you are recruiting for. A job description should list the duties for the position, and a person specification can be used to highlight the skills and experience that are needed.</w:t>
      </w:r>
    </w:p>
    <w:p w14:paraId="7C93E687" w14:textId="77777777" w:rsidR="007075DD" w:rsidRPr="007075DD" w:rsidRDefault="007075DD" w:rsidP="007075DD">
      <w:pPr>
        <w:autoSpaceDE w:val="0"/>
        <w:autoSpaceDN w:val="0"/>
        <w:adjustRightInd w:val="0"/>
        <w:spacing w:after="0" w:line="240" w:lineRule="auto"/>
        <w:jc w:val="both"/>
        <w:rPr>
          <w:rFonts w:cs="NewsGothicStd-Bold"/>
          <w:b/>
          <w:bCs/>
          <w:color w:val="002060"/>
        </w:rPr>
      </w:pPr>
    </w:p>
    <w:p w14:paraId="50FFC3DA" w14:textId="1EC220E8" w:rsidR="007075DD" w:rsidRPr="007075DD" w:rsidRDefault="007075DD" w:rsidP="007075DD">
      <w:pPr>
        <w:autoSpaceDE w:val="0"/>
        <w:autoSpaceDN w:val="0"/>
        <w:adjustRightInd w:val="0"/>
        <w:spacing w:after="0" w:line="240" w:lineRule="auto"/>
        <w:jc w:val="both"/>
        <w:rPr>
          <w:rFonts w:cs="NewsGothicStd-Bold"/>
          <w:b/>
          <w:bCs/>
          <w:color w:val="002060"/>
        </w:rPr>
      </w:pPr>
      <w:r w:rsidRPr="007075DD">
        <w:rPr>
          <w:rFonts w:cs="NewsGothicStd-Bold"/>
          <w:b/>
          <w:bCs/>
          <w:color w:val="002060"/>
        </w:rPr>
        <w:t>Advertising</w:t>
      </w:r>
    </w:p>
    <w:p w14:paraId="7F0950F1"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When any role becomes available, it is important to ensure that the role is advertised. Advertising the post on notice boards at the facility that you use, or through club newsletters, on the website or contacting the local volunteer centre can help to attract new volunteers to your club.</w:t>
      </w:r>
    </w:p>
    <w:p w14:paraId="23732A15" w14:textId="77777777" w:rsidR="007075DD" w:rsidRPr="00EE2BEF" w:rsidRDefault="007075DD" w:rsidP="007075DD">
      <w:pPr>
        <w:autoSpaceDE w:val="0"/>
        <w:autoSpaceDN w:val="0"/>
        <w:adjustRightInd w:val="0"/>
        <w:spacing w:after="0" w:line="240" w:lineRule="auto"/>
        <w:jc w:val="both"/>
        <w:rPr>
          <w:rFonts w:cs="NewsGothicStd-Bold"/>
          <w:b/>
          <w:bCs/>
          <w:color w:val="002060"/>
          <w:sz w:val="18"/>
          <w:szCs w:val="18"/>
        </w:rPr>
      </w:pPr>
    </w:p>
    <w:p w14:paraId="14223D46" w14:textId="77777777" w:rsidR="007075DD" w:rsidRPr="00EE2BEF" w:rsidRDefault="007075DD" w:rsidP="007075DD">
      <w:pPr>
        <w:autoSpaceDE w:val="0"/>
        <w:autoSpaceDN w:val="0"/>
        <w:adjustRightInd w:val="0"/>
        <w:spacing w:after="0" w:line="240" w:lineRule="auto"/>
        <w:jc w:val="both"/>
        <w:rPr>
          <w:rFonts w:cs="NewsGothicStd-Bold"/>
          <w:b/>
          <w:bCs/>
          <w:color w:val="002060"/>
          <w:sz w:val="18"/>
          <w:szCs w:val="18"/>
        </w:rPr>
      </w:pPr>
      <w:r w:rsidRPr="00EE2BEF">
        <w:rPr>
          <w:rFonts w:cs="NewsGothicStd-Bold"/>
          <w:b/>
          <w:bCs/>
          <w:color w:val="002060"/>
          <w:sz w:val="18"/>
          <w:szCs w:val="18"/>
        </w:rPr>
        <w:t>Essential inclusions within any advertising are:</w:t>
      </w:r>
    </w:p>
    <w:p w14:paraId="00957183" w14:textId="53F551B0"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Wingdings3"/>
          <w:color w:val="002060"/>
          <w:sz w:val="18"/>
          <w:szCs w:val="18"/>
        </w:rPr>
        <w:t>Aims</w:t>
      </w:r>
      <w:r w:rsidRPr="00EE2BEF">
        <w:rPr>
          <w:rFonts w:cs="NewsGothicStd"/>
          <w:color w:val="002060"/>
          <w:sz w:val="18"/>
          <w:szCs w:val="18"/>
        </w:rPr>
        <w:t xml:space="preserve"> of the club</w:t>
      </w:r>
      <w:r w:rsidR="009169ED">
        <w:rPr>
          <w:rFonts w:cs="NewsGothicStd"/>
          <w:color w:val="002060"/>
          <w:sz w:val="18"/>
          <w:szCs w:val="18"/>
        </w:rPr>
        <w:t>/association</w:t>
      </w:r>
    </w:p>
    <w:p w14:paraId="00306238"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Wingdings3"/>
          <w:color w:val="002060"/>
          <w:sz w:val="18"/>
          <w:szCs w:val="18"/>
        </w:rPr>
        <w:t>J</w:t>
      </w:r>
      <w:r w:rsidRPr="00EE2BEF">
        <w:rPr>
          <w:rFonts w:cs="NewsGothicStd"/>
          <w:color w:val="002060"/>
          <w:sz w:val="18"/>
          <w:szCs w:val="18"/>
        </w:rPr>
        <w:t>ob description/role</w:t>
      </w:r>
    </w:p>
    <w:p w14:paraId="5B34B797"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Wingdings3"/>
          <w:color w:val="002060"/>
          <w:sz w:val="18"/>
          <w:szCs w:val="18"/>
        </w:rPr>
        <w:t>E</w:t>
      </w:r>
      <w:r w:rsidRPr="00EE2BEF">
        <w:rPr>
          <w:rFonts w:cs="NewsGothicStd"/>
          <w:color w:val="002060"/>
          <w:sz w:val="18"/>
          <w:szCs w:val="18"/>
        </w:rPr>
        <w:t>xperience and skills required, particularly if experience of working with young people is an advantage</w:t>
      </w:r>
    </w:p>
    <w:p w14:paraId="1073F881"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Reference to Safeguarding and Protecting Young People in Lacrosse Policy and Procedures</w:t>
      </w:r>
    </w:p>
    <w:p w14:paraId="4C11365E"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Wingdings3"/>
          <w:color w:val="002060"/>
          <w:sz w:val="18"/>
          <w:szCs w:val="18"/>
        </w:rPr>
        <w:t>C</w:t>
      </w:r>
      <w:r w:rsidRPr="00EE2BEF">
        <w:rPr>
          <w:rFonts w:cs="NewsGothicStd"/>
          <w:color w:val="002060"/>
          <w:sz w:val="18"/>
          <w:szCs w:val="18"/>
        </w:rPr>
        <w:t>odes of conduct/Ethics and Behaviour</w:t>
      </w:r>
    </w:p>
    <w:p w14:paraId="4B5F9541"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The requirements to complete a Disclosure and Barring Service (DBS) Check</w:t>
      </w:r>
    </w:p>
    <w:p w14:paraId="2CEDC80A" w14:textId="77777777" w:rsidR="007075DD" w:rsidRPr="00EE2BEF" w:rsidRDefault="007075DD" w:rsidP="00B30C6F">
      <w:pPr>
        <w:pStyle w:val="ListParagraph"/>
        <w:numPr>
          <w:ilvl w:val="0"/>
          <w:numId w:val="6"/>
        </w:num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Details on how to obtain an application form (it would be useful to include a closing date to streamline your process)</w:t>
      </w:r>
    </w:p>
    <w:p w14:paraId="391FF0EA" w14:textId="77777777" w:rsidR="007075DD" w:rsidRPr="00EE2BEF" w:rsidRDefault="007075DD" w:rsidP="00EE2BEF">
      <w:pPr>
        <w:pStyle w:val="ListParagraph"/>
        <w:autoSpaceDE w:val="0"/>
        <w:autoSpaceDN w:val="0"/>
        <w:adjustRightInd w:val="0"/>
        <w:spacing w:after="0" w:line="240" w:lineRule="auto"/>
        <w:jc w:val="both"/>
        <w:rPr>
          <w:rFonts w:cs="NewsGothicStd"/>
          <w:color w:val="002060"/>
        </w:rPr>
      </w:pPr>
    </w:p>
    <w:p w14:paraId="196A0D36" w14:textId="7E59AA21" w:rsidR="007075DD" w:rsidRPr="007075DD" w:rsidRDefault="007075DD" w:rsidP="007075DD">
      <w:pPr>
        <w:autoSpaceDE w:val="0"/>
        <w:autoSpaceDN w:val="0"/>
        <w:adjustRightInd w:val="0"/>
        <w:spacing w:after="0" w:line="240" w:lineRule="auto"/>
        <w:jc w:val="both"/>
        <w:rPr>
          <w:rFonts w:cs="NewsGothicStd-Bold"/>
          <w:b/>
          <w:bCs/>
          <w:color w:val="002060"/>
        </w:rPr>
      </w:pPr>
      <w:r w:rsidRPr="007075DD">
        <w:rPr>
          <w:rFonts w:cs="NewsGothicStd-Bold"/>
          <w:b/>
          <w:bCs/>
          <w:color w:val="002060"/>
        </w:rPr>
        <w:t>Applications</w:t>
      </w:r>
    </w:p>
    <w:p w14:paraId="1489A00B"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Anyone who shows an interest in filling a role/vacancy needs to complete an application form. Applicants will be required to verify their identity. When applying for a role working with children or young people.  Applicants will need to be made aware that they will need to complete a DBS check, if appointed.</w:t>
      </w:r>
    </w:p>
    <w:p w14:paraId="7ECD8E26"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2ED344F0"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Please also refer the applicant to the Government guidelines on Criminal Convictions, Formal Warnings or Cautions as this information will be required if the applicant is successful</w:t>
      </w:r>
    </w:p>
    <w:p w14:paraId="7A086BD9"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301E5AAB" w14:textId="77777777" w:rsidR="007075DD" w:rsidRPr="00EE2BEF" w:rsidRDefault="00095044" w:rsidP="007075DD">
      <w:pPr>
        <w:autoSpaceDE w:val="0"/>
        <w:autoSpaceDN w:val="0"/>
        <w:adjustRightInd w:val="0"/>
        <w:spacing w:after="0" w:line="240" w:lineRule="auto"/>
        <w:jc w:val="both"/>
        <w:rPr>
          <w:rFonts w:cs="NewsGothicStd"/>
          <w:b/>
          <w:color w:val="FF0000"/>
          <w:sz w:val="18"/>
          <w:szCs w:val="18"/>
        </w:rPr>
      </w:pPr>
      <w:hyperlink r:id="rId8" w:history="1">
        <w:r w:rsidR="007075DD" w:rsidRPr="00EE2BEF">
          <w:rPr>
            <w:rFonts w:cs="NewsGothicStd"/>
            <w:color w:val="0000FF"/>
            <w:sz w:val="18"/>
            <w:szCs w:val="18"/>
            <w:u w:val="single"/>
          </w:rPr>
          <w:t>https://www.gov.</w:t>
        </w:r>
        <w:r w:rsidR="007075DD" w:rsidRPr="00EE2BEF" w:rsidDel="00251B8C">
          <w:rPr>
            <w:rFonts w:cs="NewsGothicStd"/>
            <w:color w:val="0000FF"/>
            <w:sz w:val="18"/>
            <w:szCs w:val="18"/>
            <w:u w:val="single"/>
          </w:rPr>
          <w:t>/</w:t>
        </w:r>
        <w:r w:rsidR="007075DD" w:rsidRPr="00EE2BEF">
          <w:rPr>
            <w:rFonts w:cs="NewsGothicStd"/>
            <w:color w:val="0000FF"/>
            <w:sz w:val="18"/>
            <w:szCs w:val="18"/>
            <w:u w:val="single"/>
          </w:rPr>
          <w:t>uk/government/collections.dbs-filtering-guidance</w:t>
        </w:r>
      </w:hyperlink>
    </w:p>
    <w:p w14:paraId="17892F42" w14:textId="77777777" w:rsidR="007075DD" w:rsidRPr="00EE2BEF" w:rsidRDefault="007075DD" w:rsidP="007075DD">
      <w:pPr>
        <w:autoSpaceDE w:val="0"/>
        <w:autoSpaceDN w:val="0"/>
        <w:adjustRightInd w:val="0"/>
        <w:spacing w:after="0" w:line="240" w:lineRule="auto"/>
        <w:jc w:val="both"/>
        <w:rPr>
          <w:rFonts w:cs="NewsGothicStd"/>
          <w:b/>
          <w:color w:val="FF0000"/>
          <w:sz w:val="18"/>
          <w:szCs w:val="18"/>
        </w:rPr>
      </w:pPr>
    </w:p>
    <w:p w14:paraId="04E6C85A" w14:textId="0C9EA746"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Clubs</w:t>
      </w:r>
      <w:r w:rsidR="00EE2BEF">
        <w:rPr>
          <w:rFonts w:cs="NewsGothicStd"/>
          <w:color w:val="002060"/>
          <w:sz w:val="18"/>
          <w:szCs w:val="18"/>
        </w:rPr>
        <w:t xml:space="preserve"> </w:t>
      </w:r>
      <w:r w:rsidRPr="00EE2BEF">
        <w:rPr>
          <w:rFonts w:cs="NewsGothicStd"/>
          <w:color w:val="002060"/>
          <w:sz w:val="18"/>
          <w:szCs w:val="18"/>
        </w:rPr>
        <w:t>should not ask applicants for information regarding their criminal convictions, formal warning of cautions at this stage of the application process.  This should be done at the appointment stage, prior to a person starting in a role.</w:t>
      </w:r>
    </w:p>
    <w:p w14:paraId="24A0E237"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4B131054"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It is essential that the applicant does not commence in the role until satisfactory references and checks have been received.</w:t>
      </w:r>
    </w:p>
    <w:p w14:paraId="356630C5"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2C69CFA2" w14:textId="034A8069"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t xml:space="preserve">The document </w:t>
      </w:r>
      <w:r w:rsidR="00EE2BEF">
        <w:rPr>
          <w:rFonts w:cs="NewsGothicStd"/>
          <w:color w:val="002060"/>
          <w:sz w:val="18"/>
          <w:szCs w:val="18"/>
        </w:rPr>
        <w:t>‘</w:t>
      </w:r>
      <w:r w:rsidRPr="00EE2BEF">
        <w:rPr>
          <w:rFonts w:cs="NewsGothicStd"/>
          <w:color w:val="002060"/>
          <w:sz w:val="18"/>
          <w:szCs w:val="18"/>
        </w:rPr>
        <w:t>application form for positions working with young people</w:t>
      </w:r>
      <w:r w:rsidR="00EE2BEF">
        <w:rPr>
          <w:rFonts w:cs="NewsGothicStd"/>
          <w:color w:val="002060"/>
          <w:sz w:val="18"/>
          <w:szCs w:val="18"/>
        </w:rPr>
        <w:t>’</w:t>
      </w:r>
      <w:r w:rsidRPr="00EE2BEF">
        <w:rPr>
          <w:rFonts w:cs="NewsGothicStd"/>
          <w:color w:val="002060"/>
          <w:sz w:val="18"/>
          <w:szCs w:val="18"/>
        </w:rPr>
        <w:t xml:space="preserve"> includes questions that you are entitled to ask at this stage of the recruitment process.</w:t>
      </w:r>
    </w:p>
    <w:p w14:paraId="724F3A10"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64736B33"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r w:rsidRPr="00EE2BEF">
        <w:rPr>
          <w:rFonts w:cs="NewsGothicStd"/>
          <w:color w:val="002060"/>
          <w:sz w:val="18"/>
          <w:szCs w:val="18"/>
        </w:rPr>
        <w:lastRenderedPageBreak/>
        <w:t>Once you have received the applications for the position you should assess them for suitability against the criteria, prior to the next stage.</w:t>
      </w:r>
    </w:p>
    <w:p w14:paraId="3AE4793E" w14:textId="77777777" w:rsidR="007075DD" w:rsidRPr="00EE2BEF" w:rsidRDefault="007075DD" w:rsidP="007075DD">
      <w:pPr>
        <w:autoSpaceDE w:val="0"/>
        <w:autoSpaceDN w:val="0"/>
        <w:adjustRightInd w:val="0"/>
        <w:spacing w:after="0" w:line="240" w:lineRule="auto"/>
        <w:jc w:val="both"/>
        <w:rPr>
          <w:rFonts w:cs="NewsGothicStd"/>
          <w:color w:val="002060"/>
          <w:sz w:val="18"/>
          <w:szCs w:val="18"/>
        </w:rPr>
      </w:pPr>
    </w:p>
    <w:p w14:paraId="6A0C00B5" w14:textId="4A973D7C" w:rsidR="007075DD" w:rsidRPr="007075DD" w:rsidRDefault="007075DD" w:rsidP="007075DD">
      <w:pPr>
        <w:autoSpaceDE w:val="0"/>
        <w:autoSpaceDN w:val="0"/>
        <w:adjustRightInd w:val="0"/>
        <w:spacing w:after="0" w:line="240" w:lineRule="auto"/>
        <w:jc w:val="both"/>
        <w:rPr>
          <w:rFonts w:cs="NewsGothicStd-Bold"/>
          <w:b/>
          <w:bCs/>
          <w:color w:val="002060"/>
        </w:rPr>
      </w:pPr>
      <w:r w:rsidRPr="007075DD">
        <w:rPr>
          <w:rFonts w:cs="NewsGothicStd-Bold"/>
          <w:b/>
          <w:bCs/>
          <w:color w:val="002060"/>
        </w:rPr>
        <w:t>Meeting/interview</w:t>
      </w:r>
    </w:p>
    <w:p w14:paraId="69842101" w14:textId="77777777" w:rsidR="007075DD" w:rsidRPr="0040757A" w:rsidRDefault="007075DD" w:rsidP="007075DD">
      <w:pPr>
        <w:autoSpaceDE w:val="0"/>
        <w:autoSpaceDN w:val="0"/>
        <w:adjustRightInd w:val="0"/>
        <w:spacing w:after="0" w:line="240" w:lineRule="auto"/>
        <w:jc w:val="both"/>
        <w:rPr>
          <w:rFonts w:cs="NewsGothicStd"/>
          <w:color w:val="002060"/>
          <w:sz w:val="18"/>
          <w:szCs w:val="18"/>
        </w:rPr>
      </w:pPr>
      <w:r w:rsidRPr="0040757A">
        <w:rPr>
          <w:rFonts w:cs="NewsGothicStd"/>
          <w:color w:val="002060"/>
          <w:sz w:val="18"/>
          <w:szCs w:val="18"/>
        </w:rPr>
        <w:t>It is recommended that a meeting/interview is held with applicants (whether formal or informal) before making a recruitment decision.  The meeting/interview provides an opportunity to explore in greater detail information gathered on the application form.</w:t>
      </w:r>
    </w:p>
    <w:p w14:paraId="0CF309DE" w14:textId="77777777" w:rsidR="007075DD" w:rsidRPr="0040757A" w:rsidRDefault="007075DD" w:rsidP="007075DD">
      <w:pPr>
        <w:autoSpaceDE w:val="0"/>
        <w:autoSpaceDN w:val="0"/>
        <w:adjustRightInd w:val="0"/>
        <w:spacing w:after="0" w:line="240" w:lineRule="auto"/>
        <w:jc w:val="both"/>
        <w:rPr>
          <w:rFonts w:cs="NewsGothicStd"/>
          <w:color w:val="002060"/>
          <w:sz w:val="18"/>
          <w:szCs w:val="18"/>
        </w:rPr>
      </w:pPr>
    </w:p>
    <w:p w14:paraId="62CE4FB4" w14:textId="000D23CC" w:rsidR="007075DD" w:rsidRPr="0040757A" w:rsidRDefault="007075DD" w:rsidP="007075DD">
      <w:pPr>
        <w:autoSpaceDE w:val="0"/>
        <w:autoSpaceDN w:val="0"/>
        <w:adjustRightInd w:val="0"/>
        <w:spacing w:after="0" w:line="240" w:lineRule="auto"/>
        <w:jc w:val="both"/>
        <w:rPr>
          <w:rFonts w:cs="NewsGothicStd"/>
          <w:b/>
          <w:color w:val="002060"/>
          <w:sz w:val="18"/>
          <w:szCs w:val="18"/>
        </w:rPr>
      </w:pPr>
      <w:r w:rsidRPr="0040757A">
        <w:rPr>
          <w:rFonts w:cs="NewsGothicStd"/>
          <w:b/>
          <w:color w:val="002060"/>
          <w:sz w:val="18"/>
          <w:szCs w:val="18"/>
        </w:rPr>
        <w:t>I</w:t>
      </w:r>
      <w:r w:rsidR="0040757A" w:rsidRPr="0040757A">
        <w:rPr>
          <w:rFonts w:cs="NewsGothicStd"/>
          <w:b/>
          <w:color w:val="002060"/>
          <w:sz w:val="18"/>
          <w:szCs w:val="18"/>
        </w:rPr>
        <w:t>t</w:t>
      </w:r>
      <w:r w:rsidRPr="0040757A">
        <w:rPr>
          <w:rFonts w:cs="NewsGothicStd"/>
          <w:b/>
          <w:color w:val="002060"/>
          <w:sz w:val="18"/>
          <w:szCs w:val="18"/>
        </w:rPr>
        <w:t xml:space="preserve"> is </w:t>
      </w:r>
      <w:r w:rsidR="0040757A" w:rsidRPr="0040757A">
        <w:rPr>
          <w:rFonts w:cs="NewsGothicStd"/>
          <w:b/>
          <w:color w:val="002060"/>
          <w:sz w:val="18"/>
          <w:szCs w:val="18"/>
        </w:rPr>
        <w:t xml:space="preserve">also </w:t>
      </w:r>
      <w:r w:rsidRPr="0040757A">
        <w:rPr>
          <w:rFonts w:cs="NewsGothicStd"/>
          <w:b/>
          <w:color w:val="002060"/>
          <w:sz w:val="18"/>
          <w:szCs w:val="18"/>
        </w:rPr>
        <w:t>recommended that:</w:t>
      </w:r>
    </w:p>
    <w:p w14:paraId="1FD4A63A" w14:textId="77777777" w:rsidR="007075DD" w:rsidRPr="0040757A" w:rsidRDefault="007075DD" w:rsidP="007075DD">
      <w:pPr>
        <w:autoSpaceDE w:val="0"/>
        <w:autoSpaceDN w:val="0"/>
        <w:adjustRightInd w:val="0"/>
        <w:spacing w:after="0" w:line="240" w:lineRule="auto"/>
        <w:jc w:val="both"/>
        <w:rPr>
          <w:rFonts w:cs="NewsGothicStd"/>
          <w:color w:val="002060"/>
          <w:sz w:val="18"/>
          <w:szCs w:val="18"/>
        </w:rPr>
      </w:pPr>
    </w:p>
    <w:p w14:paraId="3BF9BFE2" w14:textId="2AAE68AB" w:rsidR="007075DD" w:rsidRDefault="007075DD" w:rsidP="00B30C6F">
      <w:pPr>
        <w:pStyle w:val="ListParagraph"/>
        <w:numPr>
          <w:ilvl w:val="0"/>
          <w:numId w:val="4"/>
        </w:numPr>
        <w:autoSpaceDE w:val="0"/>
        <w:autoSpaceDN w:val="0"/>
        <w:adjustRightInd w:val="0"/>
        <w:spacing w:after="0" w:line="240" w:lineRule="auto"/>
        <w:jc w:val="both"/>
        <w:rPr>
          <w:rFonts w:cs="NewsGothicStd"/>
          <w:color w:val="002060"/>
          <w:sz w:val="18"/>
          <w:szCs w:val="18"/>
        </w:rPr>
      </w:pPr>
      <w:r w:rsidRPr="0040757A">
        <w:rPr>
          <w:rFonts w:cs="Wingdings3"/>
          <w:color w:val="002060"/>
          <w:sz w:val="18"/>
          <w:szCs w:val="18"/>
        </w:rPr>
        <w:t>A</w:t>
      </w:r>
      <w:r w:rsidRPr="0040757A">
        <w:rPr>
          <w:rFonts w:cs="NewsGothicStd"/>
          <w:color w:val="002060"/>
          <w:sz w:val="18"/>
          <w:szCs w:val="18"/>
        </w:rPr>
        <w:t>pplicants are asked to bring official photographic proof of identity such as a passport or driving licence</w:t>
      </w:r>
    </w:p>
    <w:p w14:paraId="7FF241A8" w14:textId="77777777" w:rsidR="00751120" w:rsidRPr="00751120" w:rsidRDefault="00751120" w:rsidP="00751120">
      <w:pPr>
        <w:autoSpaceDE w:val="0"/>
        <w:autoSpaceDN w:val="0"/>
        <w:adjustRightInd w:val="0"/>
        <w:spacing w:after="0" w:line="240" w:lineRule="auto"/>
        <w:jc w:val="both"/>
        <w:rPr>
          <w:rFonts w:cs="NewsGothicStd"/>
          <w:color w:val="002060"/>
          <w:sz w:val="18"/>
          <w:szCs w:val="18"/>
        </w:rPr>
      </w:pPr>
    </w:p>
    <w:p w14:paraId="77431F82" w14:textId="4A5FBB0A" w:rsidR="007075DD" w:rsidRPr="00751120" w:rsidRDefault="007075DD" w:rsidP="00B30C6F">
      <w:pPr>
        <w:numPr>
          <w:ilvl w:val="0"/>
          <w:numId w:val="4"/>
        </w:numPr>
        <w:autoSpaceDE w:val="0"/>
        <w:autoSpaceDN w:val="0"/>
        <w:adjustRightInd w:val="0"/>
        <w:spacing w:after="0" w:line="240" w:lineRule="auto"/>
        <w:contextualSpacing/>
        <w:jc w:val="both"/>
        <w:rPr>
          <w:rFonts w:eastAsia="Calibri" w:cs="NewsGothicStd"/>
          <w:color w:val="002060"/>
          <w:sz w:val="18"/>
          <w:szCs w:val="18"/>
        </w:rPr>
      </w:pPr>
      <w:r w:rsidRPr="0040757A">
        <w:rPr>
          <w:rFonts w:eastAsia="Calibri" w:cs="Wingdings3"/>
          <w:color w:val="002060"/>
          <w:sz w:val="18"/>
          <w:szCs w:val="18"/>
        </w:rPr>
        <w:t>Evidence of relevant qualifications are provided</w:t>
      </w:r>
    </w:p>
    <w:p w14:paraId="55975D00" w14:textId="77777777" w:rsidR="00751120" w:rsidRPr="0040757A" w:rsidRDefault="00751120" w:rsidP="00751120">
      <w:pPr>
        <w:autoSpaceDE w:val="0"/>
        <w:autoSpaceDN w:val="0"/>
        <w:adjustRightInd w:val="0"/>
        <w:spacing w:after="0" w:line="240" w:lineRule="auto"/>
        <w:contextualSpacing/>
        <w:jc w:val="both"/>
        <w:rPr>
          <w:rFonts w:eastAsia="Calibri" w:cs="NewsGothicStd"/>
          <w:color w:val="002060"/>
          <w:sz w:val="18"/>
          <w:szCs w:val="18"/>
        </w:rPr>
      </w:pPr>
    </w:p>
    <w:p w14:paraId="651CB955" w14:textId="77777777" w:rsidR="007075DD" w:rsidRPr="0040757A" w:rsidRDefault="007075DD" w:rsidP="00B30C6F">
      <w:pPr>
        <w:numPr>
          <w:ilvl w:val="0"/>
          <w:numId w:val="4"/>
        </w:numPr>
        <w:autoSpaceDE w:val="0"/>
        <w:autoSpaceDN w:val="0"/>
        <w:adjustRightInd w:val="0"/>
        <w:spacing w:after="0" w:line="240" w:lineRule="auto"/>
        <w:contextualSpacing/>
        <w:jc w:val="both"/>
        <w:rPr>
          <w:rFonts w:eastAsia="Calibri" w:cs="NewsGothicStd"/>
          <w:color w:val="002060"/>
          <w:sz w:val="18"/>
          <w:szCs w:val="18"/>
        </w:rPr>
      </w:pPr>
      <w:r w:rsidRPr="0040757A">
        <w:rPr>
          <w:rFonts w:eastAsia="Calibri" w:cs="Wingdings3"/>
          <w:color w:val="002060"/>
          <w:sz w:val="18"/>
          <w:szCs w:val="18"/>
        </w:rPr>
        <w:t>Q</w:t>
      </w:r>
      <w:r w:rsidRPr="0040757A">
        <w:rPr>
          <w:rFonts w:eastAsia="Calibri" w:cs="NewsGothicStd"/>
          <w:color w:val="002060"/>
          <w:sz w:val="18"/>
          <w:szCs w:val="18"/>
        </w:rPr>
        <w:t>uestions are prepared in advance that will give the applicant an opportunity to demonstrate their relevant experience.</w:t>
      </w:r>
    </w:p>
    <w:p w14:paraId="19FEDC81" w14:textId="77777777" w:rsidR="007075DD" w:rsidRPr="0040757A" w:rsidRDefault="007075DD" w:rsidP="007075DD">
      <w:pPr>
        <w:autoSpaceDE w:val="0"/>
        <w:autoSpaceDN w:val="0"/>
        <w:adjustRightInd w:val="0"/>
        <w:spacing w:after="0" w:line="240" w:lineRule="auto"/>
        <w:jc w:val="both"/>
        <w:rPr>
          <w:rFonts w:cs="NewsGothicStd"/>
          <w:color w:val="002060"/>
          <w:sz w:val="18"/>
          <w:szCs w:val="18"/>
        </w:rPr>
      </w:pPr>
    </w:p>
    <w:p w14:paraId="1E6BFA47" w14:textId="6EF9D5AC" w:rsidR="007075DD" w:rsidRPr="0040757A" w:rsidRDefault="007075DD" w:rsidP="007075DD">
      <w:pPr>
        <w:autoSpaceDE w:val="0"/>
        <w:autoSpaceDN w:val="0"/>
        <w:adjustRightInd w:val="0"/>
        <w:spacing w:after="0" w:line="240" w:lineRule="auto"/>
        <w:jc w:val="both"/>
        <w:rPr>
          <w:rFonts w:cs="NewsGothicStd"/>
          <w:color w:val="002060"/>
          <w:sz w:val="18"/>
          <w:szCs w:val="18"/>
        </w:rPr>
      </w:pPr>
      <w:r w:rsidRPr="0040757A">
        <w:rPr>
          <w:rFonts w:cs="NewsGothicStd"/>
          <w:color w:val="002060"/>
          <w:sz w:val="18"/>
          <w:szCs w:val="18"/>
        </w:rPr>
        <w:t>As well as considering an applicant’s ability to fill a position, it is also important to assess their attitudes and commitment to safeguarding</w:t>
      </w:r>
      <w:r w:rsidR="0040757A">
        <w:rPr>
          <w:rFonts w:cs="NewsGothicStd"/>
          <w:color w:val="002060"/>
          <w:sz w:val="18"/>
          <w:szCs w:val="18"/>
        </w:rPr>
        <w:t xml:space="preserve">. </w:t>
      </w:r>
      <w:r w:rsidRPr="0040757A">
        <w:rPr>
          <w:rFonts w:cs="NewsGothicStd"/>
          <w:color w:val="002060"/>
          <w:sz w:val="18"/>
          <w:szCs w:val="18"/>
        </w:rPr>
        <w:t>Examples of questions you might ask are:</w:t>
      </w:r>
    </w:p>
    <w:p w14:paraId="2F6D35DC" w14:textId="77777777" w:rsidR="007075DD" w:rsidRPr="0040757A" w:rsidRDefault="007075DD" w:rsidP="007075DD">
      <w:pPr>
        <w:autoSpaceDE w:val="0"/>
        <w:autoSpaceDN w:val="0"/>
        <w:adjustRightInd w:val="0"/>
        <w:spacing w:after="0" w:line="240" w:lineRule="auto"/>
        <w:jc w:val="both"/>
        <w:rPr>
          <w:rFonts w:cs="NewsGothicStd"/>
          <w:color w:val="002060"/>
          <w:sz w:val="18"/>
          <w:szCs w:val="18"/>
        </w:rPr>
      </w:pPr>
    </w:p>
    <w:p w14:paraId="0BB7F804" w14:textId="77777777" w:rsidR="007075DD" w:rsidRPr="0040757A" w:rsidRDefault="007075DD" w:rsidP="00B30C6F">
      <w:pPr>
        <w:pStyle w:val="ListParagraph"/>
        <w:numPr>
          <w:ilvl w:val="0"/>
          <w:numId w:val="7"/>
        </w:numPr>
        <w:autoSpaceDE w:val="0"/>
        <w:autoSpaceDN w:val="0"/>
        <w:adjustRightInd w:val="0"/>
        <w:spacing w:after="0" w:line="240" w:lineRule="auto"/>
        <w:jc w:val="both"/>
        <w:rPr>
          <w:rFonts w:cs="NewsGothicStd"/>
          <w:color w:val="002060"/>
          <w:sz w:val="18"/>
          <w:szCs w:val="18"/>
        </w:rPr>
      </w:pPr>
      <w:r w:rsidRPr="0040757A">
        <w:rPr>
          <w:rFonts w:cs="NewsGothicStd"/>
          <w:color w:val="002060"/>
          <w:sz w:val="18"/>
          <w:szCs w:val="18"/>
        </w:rPr>
        <w:t>Tell us about any previous experience you have working with young people – what were the highlights</w:t>
      </w:r>
    </w:p>
    <w:p w14:paraId="2BB262AF" w14:textId="77777777" w:rsidR="007075DD" w:rsidRPr="0040757A" w:rsidRDefault="007075DD" w:rsidP="007075DD">
      <w:pPr>
        <w:autoSpaceDE w:val="0"/>
        <w:autoSpaceDN w:val="0"/>
        <w:adjustRightInd w:val="0"/>
        <w:spacing w:after="0" w:line="240" w:lineRule="auto"/>
        <w:jc w:val="both"/>
        <w:rPr>
          <w:rFonts w:cs="Wingdings3"/>
          <w:color w:val="002060"/>
          <w:sz w:val="18"/>
          <w:szCs w:val="18"/>
        </w:rPr>
      </w:pPr>
    </w:p>
    <w:p w14:paraId="317E19CE" w14:textId="5A0FCBB5" w:rsidR="007075DD" w:rsidRDefault="007075DD" w:rsidP="00B30C6F">
      <w:pPr>
        <w:numPr>
          <w:ilvl w:val="0"/>
          <w:numId w:val="5"/>
        </w:numPr>
        <w:autoSpaceDE w:val="0"/>
        <w:autoSpaceDN w:val="0"/>
        <w:adjustRightInd w:val="0"/>
        <w:spacing w:after="0" w:line="240" w:lineRule="auto"/>
        <w:contextualSpacing/>
        <w:jc w:val="both"/>
        <w:rPr>
          <w:rFonts w:cs="NewsGothicStd"/>
          <w:color w:val="002060"/>
          <w:sz w:val="18"/>
          <w:szCs w:val="18"/>
        </w:rPr>
      </w:pPr>
      <w:r w:rsidRPr="0040757A">
        <w:rPr>
          <w:rFonts w:eastAsia="Calibri" w:cs="Wingdings3"/>
          <w:color w:val="002060"/>
          <w:sz w:val="18"/>
          <w:szCs w:val="18"/>
        </w:rPr>
        <w:t>Give</w:t>
      </w:r>
      <w:r w:rsidRPr="0040757A">
        <w:rPr>
          <w:rFonts w:eastAsia="Calibri" w:cs="NewsGothicStd"/>
          <w:color w:val="002060"/>
          <w:sz w:val="18"/>
          <w:szCs w:val="18"/>
        </w:rPr>
        <w:t xml:space="preserve"> a child-related scenario and ask what they would do, e.g.</w:t>
      </w:r>
      <w:r w:rsidR="0040757A" w:rsidRPr="0040757A">
        <w:rPr>
          <w:rFonts w:eastAsia="Calibri" w:cs="NewsGothicStd"/>
          <w:color w:val="002060"/>
          <w:sz w:val="18"/>
          <w:szCs w:val="18"/>
        </w:rPr>
        <w:t xml:space="preserve"> </w:t>
      </w:r>
      <w:r w:rsidRPr="0040757A">
        <w:rPr>
          <w:rFonts w:cs="NewsGothicStd-Oblique"/>
          <w:i/>
          <w:iCs/>
          <w:color w:val="002060"/>
          <w:sz w:val="18"/>
          <w:szCs w:val="18"/>
        </w:rPr>
        <w:t>“It is a winter evening and the training session has finished. A parent has not arrived – what would you do?”</w:t>
      </w:r>
      <w:r w:rsidR="0040757A" w:rsidRPr="0040757A">
        <w:rPr>
          <w:rFonts w:cs="NewsGothicStd-Oblique"/>
          <w:i/>
          <w:iCs/>
          <w:color w:val="002060"/>
          <w:sz w:val="18"/>
          <w:szCs w:val="18"/>
        </w:rPr>
        <w:t xml:space="preserve"> </w:t>
      </w:r>
      <w:r w:rsidRPr="0040757A">
        <w:rPr>
          <w:rFonts w:cs="NewsGothicStd"/>
          <w:color w:val="002060"/>
          <w:sz w:val="18"/>
          <w:szCs w:val="18"/>
        </w:rPr>
        <w:t>The applicant would be expected to say that they would stay with the child along with another adult and contact parents to find out where they were</w:t>
      </w:r>
      <w:r w:rsidR="0040757A">
        <w:rPr>
          <w:rFonts w:cs="NewsGothicStd"/>
          <w:color w:val="002060"/>
          <w:sz w:val="18"/>
          <w:szCs w:val="18"/>
        </w:rPr>
        <w:t>.</w:t>
      </w:r>
    </w:p>
    <w:p w14:paraId="2B06BF0A" w14:textId="3CDBA5C5" w:rsidR="0040757A" w:rsidRDefault="0040757A" w:rsidP="0040757A">
      <w:pPr>
        <w:autoSpaceDE w:val="0"/>
        <w:autoSpaceDN w:val="0"/>
        <w:adjustRightInd w:val="0"/>
        <w:spacing w:after="0" w:line="240" w:lineRule="auto"/>
        <w:contextualSpacing/>
        <w:jc w:val="both"/>
        <w:rPr>
          <w:rFonts w:cs="NewsGothicStd"/>
          <w:color w:val="002060"/>
          <w:sz w:val="18"/>
          <w:szCs w:val="18"/>
        </w:rPr>
      </w:pPr>
    </w:p>
    <w:p w14:paraId="517346D0" w14:textId="4F5F0B32" w:rsidR="0040757A" w:rsidRDefault="0040757A" w:rsidP="00B30C6F">
      <w:pPr>
        <w:pStyle w:val="ListParagraph"/>
        <w:numPr>
          <w:ilvl w:val="0"/>
          <w:numId w:val="5"/>
        </w:numPr>
        <w:autoSpaceDE w:val="0"/>
        <w:autoSpaceDN w:val="0"/>
        <w:adjustRightInd w:val="0"/>
        <w:spacing w:after="0" w:line="240" w:lineRule="auto"/>
        <w:jc w:val="both"/>
        <w:rPr>
          <w:rFonts w:cs="NewsGothicStd"/>
          <w:color w:val="002060"/>
          <w:sz w:val="18"/>
          <w:szCs w:val="18"/>
        </w:rPr>
      </w:pPr>
      <w:r>
        <w:rPr>
          <w:rFonts w:cs="NewsGothicStd"/>
          <w:color w:val="002060"/>
          <w:sz w:val="18"/>
          <w:szCs w:val="18"/>
        </w:rPr>
        <w:t>What factors do you consider to be important in creating a positive environment for young people</w:t>
      </w:r>
    </w:p>
    <w:p w14:paraId="2B2DD148" w14:textId="77777777" w:rsidR="0040757A" w:rsidRPr="0040757A" w:rsidRDefault="0040757A" w:rsidP="0040757A">
      <w:pPr>
        <w:pStyle w:val="ListParagraph"/>
        <w:rPr>
          <w:rFonts w:cs="NewsGothicStd"/>
          <w:color w:val="002060"/>
          <w:sz w:val="18"/>
          <w:szCs w:val="18"/>
        </w:rPr>
      </w:pPr>
    </w:p>
    <w:p w14:paraId="0C3D6A90" w14:textId="6BD7C7BA" w:rsidR="0040757A" w:rsidRPr="0040757A" w:rsidRDefault="0040757A" w:rsidP="00B30C6F">
      <w:pPr>
        <w:pStyle w:val="ListParagraph"/>
        <w:numPr>
          <w:ilvl w:val="0"/>
          <w:numId w:val="5"/>
        </w:numPr>
        <w:autoSpaceDE w:val="0"/>
        <w:autoSpaceDN w:val="0"/>
        <w:adjustRightInd w:val="0"/>
        <w:spacing w:after="0" w:line="240" w:lineRule="auto"/>
        <w:jc w:val="both"/>
        <w:rPr>
          <w:rFonts w:cs="NewsGothicStd"/>
          <w:color w:val="002060"/>
          <w:sz w:val="18"/>
          <w:szCs w:val="18"/>
        </w:rPr>
      </w:pPr>
      <w:r>
        <w:rPr>
          <w:rFonts w:cs="NewsGothicStd"/>
          <w:color w:val="002060"/>
          <w:sz w:val="18"/>
          <w:szCs w:val="18"/>
        </w:rPr>
        <w:t xml:space="preserve">A child you coach regularly, who is usually happy and sociable has recently been turning </w:t>
      </w:r>
      <w:r w:rsidR="009169ED">
        <w:rPr>
          <w:rFonts w:cs="NewsGothicStd"/>
          <w:color w:val="002060"/>
          <w:sz w:val="18"/>
          <w:szCs w:val="18"/>
        </w:rPr>
        <w:t xml:space="preserve">up </w:t>
      </w:r>
      <w:r>
        <w:rPr>
          <w:rFonts w:cs="NewsGothicStd"/>
          <w:color w:val="002060"/>
          <w:sz w:val="18"/>
          <w:szCs w:val="18"/>
        </w:rPr>
        <w:t>to training and is withdrawn and argumentative. What would you do?</w:t>
      </w:r>
    </w:p>
    <w:p w14:paraId="4DB0C00A" w14:textId="77777777" w:rsidR="007075DD" w:rsidRPr="007075DD" w:rsidRDefault="007075DD" w:rsidP="007075DD">
      <w:pPr>
        <w:autoSpaceDE w:val="0"/>
        <w:autoSpaceDN w:val="0"/>
        <w:adjustRightInd w:val="0"/>
        <w:spacing w:after="0" w:line="240" w:lineRule="auto"/>
        <w:jc w:val="both"/>
        <w:rPr>
          <w:rFonts w:cs="NewsGothicStd"/>
          <w:color w:val="002060"/>
        </w:rPr>
      </w:pPr>
    </w:p>
    <w:p w14:paraId="10C40F0F" w14:textId="68AEB445" w:rsidR="007075DD" w:rsidRPr="007075DD" w:rsidRDefault="007075DD" w:rsidP="007075DD">
      <w:pPr>
        <w:autoSpaceDE w:val="0"/>
        <w:autoSpaceDN w:val="0"/>
        <w:adjustRightInd w:val="0"/>
        <w:spacing w:after="0" w:line="240" w:lineRule="auto"/>
        <w:jc w:val="both"/>
        <w:rPr>
          <w:rFonts w:cs="NewsGothicStd-Bold"/>
          <w:b/>
          <w:bCs/>
          <w:color w:val="002060"/>
        </w:rPr>
      </w:pPr>
      <w:r w:rsidRPr="007075DD">
        <w:rPr>
          <w:rFonts w:cs="NewsGothicStd-Bold"/>
          <w:b/>
          <w:bCs/>
          <w:color w:val="002060"/>
        </w:rPr>
        <w:t>Appointment</w:t>
      </w:r>
    </w:p>
    <w:p w14:paraId="4C827A9B" w14:textId="77777777" w:rsidR="007075DD" w:rsidRPr="00CF30A1" w:rsidRDefault="007075DD" w:rsidP="007075DD">
      <w:pPr>
        <w:autoSpaceDE w:val="0"/>
        <w:autoSpaceDN w:val="0"/>
        <w:adjustRightInd w:val="0"/>
        <w:spacing w:after="0" w:line="240" w:lineRule="auto"/>
        <w:jc w:val="both"/>
        <w:rPr>
          <w:rFonts w:cs="NewsGothicStd-Bold"/>
          <w:bCs/>
          <w:color w:val="FF0000"/>
          <w:sz w:val="18"/>
          <w:szCs w:val="18"/>
        </w:rPr>
      </w:pPr>
    </w:p>
    <w:p w14:paraId="3E33B6C8" w14:textId="54D99921" w:rsidR="007075DD" w:rsidRDefault="007075DD" w:rsidP="007075DD">
      <w:pPr>
        <w:autoSpaceDE w:val="0"/>
        <w:autoSpaceDN w:val="0"/>
        <w:adjustRightInd w:val="0"/>
        <w:spacing w:after="0" w:line="240" w:lineRule="auto"/>
        <w:jc w:val="both"/>
        <w:rPr>
          <w:rFonts w:cs="NewsGothicStd"/>
          <w:color w:val="002060"/>
          <w:sz w:val="18"/>
          <w:szCs w:val="18"/>
        </w:rPr>
      </w:pPr>
      <w:r w:rsidRPr="00CF30A1">
        <w:rPr>
          <w:rFonts w:cs="NewsGothicStd-Bold"/>
          <w:bCs/>
          <w:color w:val="002060"/>
          <w:sz w:val="18"/>
          <w:szCs w:val="18"/>
        </w:rPr>
        <w:t>The successful applicant should be issued with two copies of the ‘Role Acceptance Form’, a copy of the role description and any other relevant policies and documents.  The applicant should also be informed that the position is subject to a satisfactory DBS check and references.  The applicant is required to sign and return one copy of the ‘Role Acceptance Form’ which indicates their commitment to the role and their agreement to be bound by the relevant policies and documents</w:t>
      </w:r>
    </w:p>
    <w:p w14:paraId="3AD47AAE" w14:textId="04732A13" w:rsidR="00CF30A1" w:rsidRDefault="00CF30A1" w:rsidP="007075DD">
      <w:pPr>
        <w:autoSpaceDE w:val="0"/>
        <w:autoSpaceDN w:val="0"/>
        <w:adjustRightInd w:val="0"/>
        <w:spacing w:after="0" w:line="240" w:lineRule="auto"/>
        <w:jc w:val="both"/>
        <w:rPr>
          <w:rFonts w:cs="NewsGothicStd"/>
          <w:color w:val="002060"/>
          <w:sz w:val="18"/>
          <w:szCs w:val="18"/>
        </w:rPr>
      </w:pPr>
    </w:p>
    <w:p w14:paraId="7B8DF59B" w14:textId="77777777" w:rsidR="009169ED" w:rsidRDefault="009169ED" w:rsidP="007075DD">
      <w:pPr>
        <w:autoSpaceDE w:val="0"/>
        <w:autoSpaceDN w:val="0"/>
        <w:adjustRightInd w:val="0"/>
        <w:spacing w:after="0" w:line="240" w:lineRule="auto"/>
        <w:jc w:val="both"/>
        <w:rPr>
          <w:rFonts w:cs="NewsGothicStd-Bold"/>
          <w:b/>
          <w:bCs/>
          <w:color w:val="002060"/>
        </w:rPr>
      </w:pPr>
    </w:p>
    <w:p w14:paraId="7064A321" w14:textId="5FD31722" w:rsidR="009169ED" w:rsidRDefault="009169ED" w:rsidP="007075DD">
      <w:pPr>
        <w:autoSpaceDE w:val="0"/>
        <w:autoSpaceDN w:val="0"/>
        <w:adjustRightInd w:val="0"/>
        <w:spacing w:after="0" w:line="240" w:lineRule="auto"/>
        <w:jc w:val="both"/>
        <w:rPr>
          <w:rFonts w:cs="NewsGothicStd-Bold"/>
          <w:b/>
          <w:bCs/>
          <w:color w:val="002060"/>
        </w:rPr>
      </w:pPr>
    </w:p>
    <w:p w14:paraId="402B4DCA" w14:textId="58542170" w:rsidR="009169ED" w:rsidRDefault="009169ED" w:rsidP="007075DD">
      <w:pPr>
        <w:autoSpaceDE w:val="0"/>
        <w:autoSpaceDN w:val="0"/>
        <w:adjustRightInd w:val="0"/>
        <w:spacing w:after="0" w:line="240" w:lineRule="auto"/>
        <w:jc w:val="both"/>
        <w:rPr>
          <w:rFonts w:cs="NewsGothicStd-Bold"/>
          <w:b/>
          <w:bCs/>
          <w:color w:val="002060"/>
        </w:rPr>
      </w:pPr>
    </w:p>
    <w:p w14:paraId="2E93A479" w14:textId="7119872D" w:rsidR="009169ED" w:rsidRDefault="009169ED" w:rsidP="007075DD">
      <w:pPr>
        <w:autoSpaceDE w:val="0"/>
        <w:autoSpaceDN w:val="0"/>
        <w:adjustRightInd w:val="0"/>
        <w:spacing w:after="0" w:line="240" w:lineRule="auto"/>
        <w:jc w:val="both"/>
        <w:rPr>
          <w:rFonts w:cs="NewsGothicStd-Bold"/>
          <w:b/>
          <w:bCs/>
          <w:color w:val="002060"/>
        </w:rPr>
      </w:pPr>
    </w:p>
    <w:p w14:paraId="7B63C5A7" w14:textId="3DA27EB2" w:rsidR="009169ED" w:rsidRDefault="009169ED" w:rsidP="007075DD">
      <w:pPr>
        <w:autoSpaceDE w:val="0"/>
        <w:autoSpaceDN w:val="0"/>
        <w:adjustRightInd w:val="0"/>
        <w:spacing w:after="0" w:line="240" w:lineRule="auto"/>
        <w:jc w:val="both"/>
        <w:rPr>
          <w:rFonts w:cs="NewsGothicStd-Bold"/>
          <w:b/>
          <w:bCs/>
          <w:color w:val="002060"/>
        </w:rPr>
      </w:pPr>
    </w:p>
    <w:p w14:paraId="1DE34337" w14:textId="63CA289C" w:rsidR="009169ED" w:rsidRDefault="009169ED" w:rsidP="007075DD">
      <w:pPr>
        <w:autoSpaceDE w:val="0"/>
        <w:autoSpaceDN w:val="0"/>
        <w:adjustRightInd w:val="0"/>
        <w:spacing w:after="0" w:line="240" w:lineRule="auto"/>
        <w:jc w:val="both"/>
        <w:rPr>
          <w:rFonts w:cs="NewsGothicStd-Bold"/>
          <w:b/>
          <w:bCs/>
          <w:color w:val="002060"/>
        </w:rPr>
      </w:pPr>
    </w:p>
    <w:p w14:paraId="4BEA90B7" w14:textId="0016EC41" w:rsidR="009169ED" w:rsidRDefault="009169ED" w:rsidP="007075DD">
      <w:pPr>
        <w:autoSpaceDE w:val="0"/>
        <w:autoSpaceDN w:val="0"/>
        <w:adjustRightInd w:val="0"/>
        <w:spacing w:after="0" w:line="240" w:lineRule="auto"/>
        <w:jc w:val="both"/>
        <w:rPr>
          <w:rFonts w:cs="NewsGothicStd-Bold"/>
          <w:b/>
          <w:bCs/>
          <w:color w:val="002060"/>
        </w:rPr>
      </w:pPr>
      <w:r>
        <w:rPr>
          <w:rFonts w:cs="NewsGothicStd-Bold"/>
          <w:b/>
          <w:bCs/>
          <w:noProof/>
          <w:color w:val="002060"/>
        </w:rPr>
        <w:lastRenderedPageBreak/>
        <w:drawing>
          <wp:anchor distT="0" distB="0" distL="114300" distR="114300" simplePos="0" relativeHeight="251660288" behindDoc="0" locked="0" layoutInCell="1" allowOverlap="1" wp14:anchorId="52624C65" wp14:editId="0A721CD5">
            <wp:simplePos x="0" y="0"/>
            <wp:positionH relativeFrom="margin">
              <wp:align>left</wp:align>
            </wp:positionH>
            <wp:positionV relativeFrom="paragraph">
              <wp:posOffset>172214</wp:posOffset>
            </wp:positionV>
            <wp:extent cx="1506529" cy="2034193"/>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513734_1698511226927129_5627008023684710400_o.jpg"/>
                    <pic:cNvPicPr/>
                  </pic:nvPicPr>
                  <pic:blipFill rotWithShape="1">
                    <a:blip r:embed="rId9" cstate="print">
                      <a:extLst>
                        <a:ext uri="{28A0092B-C50C-407E-A947-70E740481C1C}">
                          <a14:useLocalDpi xmlns:a14="http://schemas.microsoft.com/office/drawing/2010/main" val="0"/>
                        </a:ext>
                      </a:extLst>
                    </a:blip>
                    <a:srcRect l="19098" t="-21925" r="14364" b="32188"/>
                    <a:stretch/>
                  </pic:blipFill>
                  <pic:spPr bwMode="auto">
                    <a:xfrm>
                      <a:off x="0" y="0"/>
                      <a:ext cx="1506529" cy="203419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41208" w14:textId="481F9EAB" w:rsidR="007075DD" w:rsidRPr="007075DD" w:rsidRDefault="007075DD" w:rsidP="007075DD">
      <w:pPr>
        <w:autoSpaceDE w:val="0"/>
        <w:autoSpaceDN w:val="0"/>
        <w:adjustRightInd w:val="0"/>
        <w:spacing w:after="0" w:line="240" w:lineRule="auto"/>
        <w:jc w:val="both"/>
        <w:rPr>
          <w:rFonts w:cs="NewsGothicStd-Bold"/>
          <w:b/>
          <w:bCs/>
          <w:color w:val="002060"/>
        </w:rPr>
      </w:pPr>
      <w:r w:rsidRPr="007075DD">
        <w:rPr>
          <w:rFonts w:cs="NewsGothicStd-Bold"/>
          <w:b/>
          <w:bCs/>
          <w:color w:val="002060"/>
        </w:rPr>
        <w:t>References and Disclosure and Barring Services Checks (DBS):</w:t>
      </w:r>
    </w:p>
    <w:p w14:paraId="77447F97" w14:textId="2C548564" w:rsidR="007075DD" w:rsidRPr="00CF30A1" w:rsidRDefault="007075DD" w:rsidP="007075DD">
      <w:pPr>
        <w:autoSpaceDE w:val="0"/>
        <w:autoSpaceDN w:val="0"/>
        <w:adjustRightInd w:val="0"/>
        <w:spacing w:after="0" w:line="240" w:lineRule="auto"/>
        <w:jc w:val="both"/>
        <w:rPr>
          <w:rFonts w:cs="NewsGothicStd"/>
          <w:color w:val="002060"/>
          <w:sz w:val="18"/>
          <w:szCs w:val="18"/>
        </w:rPr>
      </w:pPr>
      <w:r w:rsidRPr="00CF30A1">
        <w:rPr>
          <w:rFonts w:cs="NewsGothicStd"/>
          <w:color w:val="002060"/>
          <w:sz w:val="18"/>
          <w:szCs w:val="18"/>
        </w:rPr>
        <w:t xml:space="preserve">Once an offer is made it is imperative that references are </w:t>
      </w:r>
      <w:r w:rsidR="00751120" w:rsidRPr="00CF30A1">
        <w:rPr>
          <w:rFonts w:cs="NewsGothicStd"/>
          <w:color w:val="002060"/>
          <w:sz w:val="18"/>
          <w:szCs w:val="18"/>
        </w:rPr>
        <w:t>obtained,</w:t>
      </w:r>
      <w:r w:rsidRPr="00CF30A1">
        <w:rPr>
          <w:rFonts w:cs="NewsGothicStd"/>
          <w:color w:val="002060"/>
          <w:sz w:val="18"/>
          <w:szCs w:val="18"/>
        </w:rPr>
        <w:t xml:space="preserve"> and the following checks carried out</w:t>
      </w:r>
    </w:p>
    <w:p w14:paraId="19DFB706" w14:textId="77777777" w:rsidR="007075DD" w:rsidRPr="007075DD" w:rsidRDefault="007075DD" w:rsidP="007075DD">
      <w:pPr>
        <w:autoSpaceDE w:val="0"/>
        <w:autoSpaceDN w:val="0"/>
        <w:adjustRightInd w:val="0"/>
        <w:spacing w:after="0" w:line="240" w:lineRule="auto"/>
        <w:jc w:val="both"/>
        <w:rPr>
          <w:rFonts w:cs="NewsGothicStd"/>
          <w:color w:val="FF0000"/>
        </w:rPr>
      </w:pPr>
    </w:p>
    <w:p w14:paraId="367D1BB3" w14:textId="77777777" w:rsidR="007075DD" w:rsidRPr="007075DD" w:rsidRDefault="007075DD" w:rsidP="007075DD">
      <w:pPr>
        <w:autoSpaceDE w:val="0"/>
        <w:autoSpaceDN w:val="0"/>
        <w:adjustRightInd w:val="0"/>
        <w:spacing w:after="0" w:line="240" w:lineRule="auto"/>
        <w:jc w:val="both"/>
        <w:rPr>
          <w:rFonts w:cs="NewsGothicStd"/>
          <w:b/>
          <w:color w:val="002060"/>
        </w:rPr>
      </w:pPr>
      <w:r w:rsidRPr="007075DD">
        <w:rPr>
          <w:rFonts w:cs="NewsGothicStd"/>
          <w:b/>
          <w:color w:val="002060"/>
        </w:rPr>
        <w:t>References</w:t>
      </w:r>
    </w:p>
    <w:p w14:paraId="789C768B" w14:textId="77777777" w:rsidR="007075DD" w:rsidRPr="00CF30A1" w:rsidRDefault="007075DD" w:rsidP="00CF30A1">
      <w:pPr>
        <w:autoSpaceDE w:val="0"/>
        <w:autoSpaceDN w:val="0"/>
        <w:adjustRightInd w:val="0"/>
        <w:spacing w:after="0" w:line="240" w:lineRule="auto"/>
        <w:ind w:left="720"/>
        <w:contextualSpacing/>
        <w:jc w:val="both"/>
        <w:rPr>
          <w:rFonts w:eastAsia="Calibri" w:cs="NewsGothicStd"/>
          <w:b/>
          <w:color w:val="FF0000"/>
          <w:sz w:val="18"/>
          <w:szCs w:val="18"/>
        </w:rPr>
      </w:pPr>
      <w:r w:rsidRPr="00CF30A1">
        <w:rPr>
          <w:rFonts w:eastAsia="Calibri" w:cs="NewsGothicStd"/>
          <w:b/>
          <w:color w:val="FF0000"/>
          <w:sz w:val="18"/>
          <w:szCs w:val="18"/>
        </w:rPr>
        <w:t>At least two references should be requested from individuals who are not related to the applicant.  Ideally one should be work related and the other demonstrating previous involvement of working with young people, ideally in a sporting setting.</w:t>
      </w:r>
    </w:p>
    <w:p w14:paraId="257CAE81" w14:textId="77777777" w:rsidR="007075DD" w:rsidRPr="00CF30A1" w:rsidRDefault="007075DD" w:rsidP="007075DD">
      <w:pPr>
        <w:autoSpaceDE w:val="0"/>
        <w:autoSpaceDN w:val="0"/>
        <w:adjustRightInd w:val="0"/>
        <w:spacing w:after="0" w:line="240" w:lineRule="auto"/>
        <w:ind w:left="720"/>
        <w:contextualSpacing/>
        <w:jc w:val="both"/>
        <w:rPr>
          <w:rFonts w:eastAsia="Calibri" w:cs="NewsGothicStd"/>
          <w:b/>
          <w:color w:val="002060"/>
          <w:sz w:val="18"/>
          <w:szCs w:val="18"/>
        </w:rPr>
      </w:pPr>
    </w:p>
    <w:p w14:paraId="3B3F5604" w14:textId="77777777" w:rsidR="007075DD" w:rsidRPr="00CF30A1" w:rsidRDefault="007075DD" w:rsidP="007075DD">
      <w:pPr>
        <w:autoSpaceDE w:val="0"/>
        <w:autoSpaceDN w:val="0"/>
        <w:adjustRightInd w:val="0"/>
        <w:spacing w:after="0" w:line="240" w:lineRule="auto"/>
        <w:jc w:val="both"/>
        <w:rPr>
          <w:rFonts w:cs="NewsGothicStd"/>
          <w:b/>
          <w:color w:val="002060"/>
          <w:sz w:val="18"/>
          <w:szCs w:val="18"/>
        </w:rPr>
      </w:pPr>
      <w:r w:rsidRPr="00CF30A1">
        <w:rPr>
          <w:rFonts w:cs="NewsGothicStd"/>
          <w:b/>
          <w:color w:val="002060"/>
          <w:sz w:val="18"/>
          <w:szCs w:val="18"/>
        </w:rPr>
        <w:t>See ‘Reference form for positions working with young people in lacrosse’.</w:t>
      </w:r>
    </w:p>
    <w:p w14:paraId="07D3B86A" w14:textId="6F839DDB" w:rsidR="007075DD" w:rsidRDefault="007075DD" w:rsidP="00CF30A1">
      <w:pPr>
        <w:autoSpaceDE w:val="0"/>
        <w:autoSpaceDN w:val="0"/>
        <w:adjustRightInd w:val="0"/>
        <w:spacing w:after="0" w:line="240" w:lineRule="auto"/>
        <w:ind w:left="720"/>
        <w:contextualSpacing/>
        <w:jc w:val="both"/>
        <w:rPr>
          <w:rFonts w:eastAsia="Calibri" w:cs="NewsGothicStd"/>
          <w:b/>
          <w:color w:val="FF0000"/>
          <w:sz w:val="18"/>
          <w:szCs w:val="18"/>
        </w:rPr>
      </w:pPr>
      <w:r w:rsidRPr="00CF30A1">
        <w:rPr>
          <w:rFonts w:eastAsia="Calibri" w:cs="NewsGothicStd"/>
          <w:b/>
          <w:color w:val="FF0000"/>
          <w:sz w:val="18"/>
          <w:szCs w:val="18"/>
        </w:rPr>
        <w:t>All references should be in writing and followed up, if required, by telephone.</w:t>
      </w:r>
    </w:p>
    <w:p w14:paraId="274BD5E4" w14:textId="77777777" w:rsidR="00CF30A1" w:rsidRPr="00CF30A1" w:rsidRDefault="00CF30A1" w:rsidP="00CF30A1">
      <w:pPr>
        <w:autoSpaceDE w:val="0"/>
        <w:autoSpaceDN w:val="0"/>
        <w:adjustRightInd w:val="0"/>
        <w:spacing w:after="0" w:line="240" w:lineRule="auto"/>
        <w:ind w:left="720"/>
        <w:contextualSpacing/>
        <w:jc w:val="both"/>
        <w:rPr>
          <w:rFonts w:eastAsia="Calibri" w:cs="NewsGothicStd"/>
          <w:b/>
          <w:color w:val="FF0000"/>
          <w:sz w:val="18"/>
          <w:szCs w:val="18"/>
        </w:rPr>
      </w:pPr>
    </w:p>
    <w:p w14:paraId="16386A07" w14:textId="6DD54724" w:rsidR="00751120" w:rsidRDefault="007075DD" w:rsidP="00C96ADE">
      <w:pPr>
        <w:autoSpaceDE w:val="0"/>
        <w:autoSpaceDN w:val="0"/>
        <w:adjustRightInd w:val="0"/>
        <w:spacing w:after="0" w:line="240" w:lineRule="auto"/>
        <w:ind w:left="720"/>
        <w:contextualSpacing/>
        <w:jc w:val="both"/>
        <w:rPr>
          <w:rFonts w:cs="NewsGothicStd"/>
          <w:b/>
          <w:color w:val="002060"/>
        </w:rPr>
      </w:pPr>
      <w:r w:rsidRPr="00CF30A1">
        <w:rPr>
          <w:rFonts w:eastAsia="Calibri" w:cs="NewsGothicStd"/>
          <w:b/>
          <w:color w:val="FF0000"/>
          <w:sz w:val="18"/>
          <w:szCs w:val="18"/>
        </w:rPr>
        <w:t xml:space="preserve">Check all relevant qualifications are proven and valid through England Lacrosse </w:t>
      </w:r>
    </w:p>
    <w:p w14:paraId="26EBB912" w14:textId="77777777" w:rsidR="00751120" w:rsidRDefault="00751120" w:rsidP="007075DD">
      <w:pPr>
        <w:autoSpaceDE w:val="0"/>
        <w:autoSpaceDN w:val="0"/>
        <w:adjustRightInd w:val="0"/>
        <w:spacing w:after="0" w:line="240" w:lineRule="auto"/>
        <w:jc w:val="both"/>
        <w:rPr>
          <w:rFonts w:cs="NewsGothicStd"/>
          <w:b/>
          <w:color w:val="002060"/>
        </w:rPr>
      </w:pPr>
    </w:p>
    <w:p w14:paraId="57FC8868" w14:textId="77777777" w:rsidR="00751120" w:rsidRDefault="00751120" w:rsidP="007075DD">
      <w:pPr>
        <w:autoSpaceDE w:val="0"/>
        <w:autoSpaceDN w:val="0"/>
        <w:adjustRightInd w:val="0"/>
        <w:spacing w:after="0" w:line="240" w:lineRule="auto"/>
        <w:jc w:val="both"/>
        <w:rPr>
          <w:rFonts w:cs="NewsGothicStd"/>
          <w:b/>
          <w:color w:val="002060"/>
        </w:rPr>
      </w:pPr>
    </w:p>
    <w:p w14:paraId="2C314E75" w14:textId="77777777" w:rsidR="00751120" w:rsidRDefault="00751120" w:rsidP="007075DD">
      <w:pPr>
        <w:autoSpaceDE w:val="0"/>
        <w:autoSpaceDN w:val="0"/>
        <w:adjustRightInd w:val="0"/>
        <w:spacing w:after="0" w:line="240" w:lineRule="auto"/>
        <w:jc w:val="both"/>
        <w:rPr>
          <w:rFonts w:cs="NewsGothicStd"/>
          <w:b/>
          <w:color w:val="002060"/>
        </w:rPr>
      </w:pPr>
    </w:p>
    <w:p w14:paraId="3DF50D54" w14:textId="0E09E20A" w:rsidR="007075DD" w:rsidRPr="007075DD" w:rsidRDefault="007075DD" w:rsidP="007075DD">
      <w:pPr>
        <w:autoSpaceDE w:val="0"/>
        <w:autoSpaceDN w:val="0"/>
        <w:adjustRightInd w:val="0"/>
        <w:spacing w:after="0" w:line="240" w:lineRule="auto"/>
        <w:jc w:val="both"/>
        <w:rPr>
          <w:rFonts w:cs="NewsGothicStd"/>
          <w:b/>
          <w:color w:val="002060"/>
        </w:rPr>
      </w:pPr>
      <w:r w:rsidRPr="007075DD">
        <w:rPr>
          <w:rFonts w:cs="NewsGothicStd"/>
          <w:b/>
          <w:color w:val="002060"/>
        </w:rPr>
        <w:t>Disclosure and Barring Service (DBS) Checks</w:t>
      </w:r>
    </w:p>
    <w:p w14:paraId="7D0D260E" w14:textId="77777777" w:rsidR="007075DD" w:rsidRPr="007075DD" w:rsidRDefault="007075DD" w:rsidP="007075DD">
      <w:pPr>
        <w:autoSpaceDE w:val="0"/>
        <w:autoSpaceDN w:val="0"/>
        <w:adjustRightInd w:val="0"/>
        <w:spacing w:after="0" w:line="240" w:lineRule="auto"/>
        <w:jc w:val="both"/>
        <w:rPr>
          <w:rFonts w:cs="NewsGothicStd"/>
          <w:b/>
          <w:color w:val="002060"/>
        </w:rPr>
      </w:pPr>
    </w:p>
    <w:p w14:paraId="7C79DF6B" w14:textId="0D907FAC" w:rsidR="007075DD" w:rsidRDefault="007075DD" w:rsidP="00B30C6F">
      <w:pPr>
        <w:numPr>
          <w:ilvl w:val="0"/>
          <w:numId w:val="8"/>
        </w:numPr>
        <w:autoSpaceDE w:val="0"/>
        <w:autoSpaceDN w:val="0"/>
        <w:adjustRightInd w:val="0"/>
        <w:spacing w:after="0" w:line="240" w:lineRule="auto"/>
        <w:contextualSpacing/>
        <w:jc w:val="both"/>
        <w:rPr>
          <w:rFonts w:eastAsia="Calibri" w:cs="NewsGothicStd"/>
          <w:color w:val="002060"/>
          <w:sz w:val="18"/>
          <w:szCs w:val="18"/>
        </w:rPr>
      </w:pPr>
      <w:r w:rsidRPr="00CF30A1">
        <w:rPr>
          <w:rFonts w:eastAsia="Calibri" w:cs="NewsGothicStd"/>
          <w:color w:val="002060"/>
          <w:sz w:val="18"/>
          <w:szCs w:val="18"/>
        </w:rPr>
        <w:t>As part of the safer recruitment process, applicants over sixteen years old must complete an enhanced /barred list check if they meet the criteria in relation to their work with young people.</w:t>
      </w:r>
    </w:p>
    <w:p w14:paraId="7B7EA007" w14:textId="77777777" w:rsidR="00CF30A1" w:rsidRPr="00CF30A1" w:rsidRDefault="00CF30A1" w:rsidP="00CF30A1">
      <w:pPr>
        <w:autoSpaceDE w:val="0"/>
        <w:autoSpaceDN w:val="0"/>
        <w:adjustRightInd w:val="0"/>
        <w:spacing w:after="0" w:line="240" w:lineRule="auto"/>
        <w:ind w:left="720"/>
        <w:contextualSpacing/>
        <w:jc w:val="both"/>
        <w:rPr>
          <w:rFonts w:eastAsia="Calibri" w:cs="NewsGothicStd"/>
          <w:color w:val="002060"/>
          <w:sz w:val="18"/>
          <w:szCs w:val="18"/>
        </w:rPr>
      </w:pPr>
    </w:p>
    <w:p w14:paraId="58F05D9D" w14:textId="77777777" w:rsidR="00CF30A1" w:rsidRDefault="007075DD" w:rsidP="00B30C6F">
      <w:pPr>
        <w:numPr>
          <w:ilvl w:val="0"/>
          <w:numId w:val="8"/>
        </w:numPr>
        <w:autoSpaceDE w:val="0"/>
        <w:autoSpaceDN w:val="0"/>
        <w:adjustRightInd w:val="0"/>
        <w:spacing w:after="0" w:line="240" w:lineRule="auto"/>
        <w:contextualSpacing/>
        <w:jc w:val="both"/>
        <w:rPr>
          <w:rFonts w:eastAsia="Calibri" w:cs="NewsGothicStd"/>
          <w:color w:val="002060"/>
          <w:sz w:val="18"/>
          <w:szCs w:val="18"/>
        </w:rPr>
      </w:pPr>
      <w:r w:rsidRPr="00CF30A1">
        <w:rPr>
          <w:rFonts w:eastAsia="Calibri" w:cs="NewsGothicStd"/>
          <w:color w:val="002060"/>
          <w:sz w:val="18"/>
          <w:szCs w:val="18"/>
        </w:rPr>
        <w:t xml:space="preserve">All DBS checks must be conducted through England Lacrosse. DBS Disclosures processed through other </w:t>
      </w:r>
    </w:p>
    <w:p w14:paraId="6A7D0148" w14:textId="2A1732D4" w:rsidR="007075DD" w:rsidRDefault="00CF30A1" w:rsidP="00CF30A1">
      <w:pPr>
        <w:autoSpaceDE w:val="0"/>
        <w:autoSpaceDN w:val="0"/>
        <w:adjustRightInd w:val="0"/>
        <w:spacing w:after="0" w:line="240" w:lineRule="auto"/>
        <w:contextualSpacing/>
        <w:jc w:val="both"/>
        <w:rPr>
          <w:rFonts w:eastAsia="Calibri" w:cs="NewsGothicStd"/>
          <w:color w:val="002060"/>
          <w:sz w:val="18"/>
          <w:szCs w:val="18"/>
        </w:rPr>
      </w:pPr>
      <w:r>
        <w:rPr>
          <w:rFonts w:eastAsia="Calibri" w:cs="NewsGothicStd"/>
          <w:color w:val="002060"/>
          <w:sz w:val="18"/>
          <w:szCs w:val="18"/>
        </w:rPr>
        <w:t xml:space="preserve">                  </w:t>
      </w:r>
      <w:r w:rsidR="007075DD" w:rsidRPr="00CF30A1">
        <w:rPr>
          <w:rFonts w:eastAsia="Calibri" w:cs="NewsGothicStd"/>
          <w:color w:val="002060"/>
          <w:sz w:val="18"/>
          <w:szCs w:val="18"/>
        </w:rPr>
        <w:t>organisations are not acceptable.</w:t>
      </w:r>
    </w:p>
    <w:p w14:paraId="5705C781" w14:textId="77777777" w:rsidR="00C96ADE" w:rsidRPr="00CF30A1" w:rsidRDefault="00C96ADE" w:rsidP="00CF30A1">
      <w:pPr>
        <w:autoSpaceDE w:val="0"/>
        <w:autoSpaceDN w:val="0"/>
        <w:adjustRightInd w:val="0"/>
        <w:spacing w:after="0" w:line="240" w:lineRule="auto"/>
        <w:contextualSpacing/>
        <w:jc w:val="both"/>
        <w:rPr>
          <w:rFonts w:eastAsia="Calibri" w:cs="NewsGothicStd"/>
          <w:color w:val="002060"/>
          <w:sz w:val="18"/>
          <w:szCs w:val="18"/>
        </w:rPr>
      </w:pPr>
    </w:p>
    <w:p w14:paraId="58A71945" w14:textId="0C0631F3" w:rsidR="007075DD" w:rsidRDefault="007075DD" w:rsidP="00B30C6F">
      <w:pPr>
        <w:numPr>
          <w:ilvl w:val="0"/>
          <w:numId w:val="8"/>
        </w:numPr>
        <w:autoSpaceDE w:val="0"/>
        <w:autoSpaceDN w:val="0"/>
        <w:adjustRightInd w:val="0"/>
        <w:spacing w:after="0" w:line="240" w:lineRule="auto"/>
        <w:contextualSpacing/>
        <w:jc w:val="both"/>
        <w:rPr>
          <w:rFonts w:eastAsia="Calibri" w:cs="NewsGothicStd"/>
          <w:color w:val="002060"/>
          <w:sz w:val="18"/>
          <w:szCs w:val="18"/>
        </w:rPr>
      </w:pPr>
      <w:r w:rsidRPr="00CF30A1">
        <w:rPr>
          <w:rFonts w:eastAsia="Calibri" w:cs="NewsGothicStd"/>
          <w:color w:val="002060"/>
          <w:sz w:val="18"/>
          <w:szCs w:val="18"/>
        </w:rPr>
        <w:t>DBS checks should be completed every three years.</w:t>
      </w:r>
    </w:p>
    <w:p w14:paraId="64B6FD69" w14:textId="77777777" w:rsidR="00673D12" w:rsidRPr="00CF30A1" w:rsidRDefault="00673D12" w:rsidP="00673D12">
      <w:pPr>
        <w:autoSpaceDE w:val="0"/>
        <w:autoSpaceDN w:val="0"/>
        <w:adjustRightInd w:val="0"/>
        <w:spacing w:after="0" w:line="240" w:lineRule="auto"/>
        <w:ind w:left="720"/>
        <w:contextualSpacing/>
        <w:jc w:val="both"/>
        <w:rPr>
          <w:rFonts w:eastAsia="Calibri" w:cs="NewsGothicStd"/>
          <w:color w:val="002060"/>
          <w:sz w:val="18"/>
          <w:szCs w:val="18"/>
        </w:rPr>
      </w:pPr>
    </w:p>
    <w:p w14:paraId="1D815E69" w14:textId="5B247F95" w:rsidR="007075DD" w:rsidRDefault="007075DD" w:rsidP="00B30C6F">
      <w:pPr>
        <w:numPr>
          <w:ilvl w:val="0"/>
          <w:numId w:val="8"/>
        </w:numPr>
        <w:autoSpaceDE w:val="0"/>
        <w:autoSpaceDN w:val="0"/>
        <w:adjustRightInd w:val="0"/>
        <w:spacing w:after="0" w:line="240" w:lineRule="auto"/>
        <w:contextualSpacing/>
        <w:jc w:val="both"/>
        <w:rPr>
          <w:rFonts w:eastAsia="Calibri" w:cs="NewsGothicStd"/>
          <w:color w:val="002060"/>
          <w:sz w:val="18"/>
          <w:szCs w:val="18"/>
        </w:rPr>
      </w:pPr>
      <w:r w:rsidRPr="00CF30A1">
        <w:rPr>
          <w:rFonts w:eastAsia="Calibri" w:cs="NewsGothicStd"/>
          <w:color w:val="002060"/>
          <w:sz w:val="18"/>
          <w:szCs w:val="18"/>
        </w:rPr>
        <w:t>DBS checks should be used as part of the recruitment process to assess a person’s suitability to work with young people; it shouldn’t be used in isolation.</w:t>
      </w:r>
    </w:p>
    <w:p w14:paraId="223F5A30" w14:textId="77777777" w:rsidR="00673D12" w:rsidRPr="00CF30A1" w:rsidRDefault="00673D12" w:rsidP="00673D12">
      <w:pPr>
        <w:autoSpaceDE w:val="0"/>
        <w:autoSpaceDN w:val="0"/>
        <w:adjustRightInd w:val="0"/>
        <w:spacing w:after="0" w:line="240" w:lineRule="auto"/>
        <w:contextualSpacing/>
        <w:jc w:val="both"/>
        <w:rPr>
          <w:rFonts w:eastAsia="Calibri" w:cs="NewsGothicStd"/>
          <w:color w:val="002060"/>
          <w:sz w:val="18"/>
          <w:szCs w:val="18"/>
        </w:rPr>
      </w:pPr>
    </w:p>
    <w:p w14:paraId="070F9CAB" w14:textId="23589C3B" w:rsidR="007075DD" w:rsidRDefault="007075DD" w:rsidP="00B30C6F">
      <w:pPr>
        <w:numPr>
          <w:ilvl w:val="0"/>
          <w:numId w:val="8"/>
        </w:numPr>
        <w:autoSpaceDE w:val="0"/>
        <w:autoSpaceDN w:val="0"/>
        <w:adjustRightInd w:val="0"/>
        <w:spacing w:after="0" w:line="240" w:lineRule="auto"/>
        <w:contextualSpacing/>
        <w:jc w:val="both"/>
        <w:rPr>
          <w:rFonts w:eastAsia="Calibri" w:cs="NewsGothicStd"/>
          <w:color w:val="002060"/>
          <w:sz w:val="18"/>
          <w:szCs w:val="18"/>
        </w:rPr>
      </w:pPr>
      <w:r w:rsidRPr="00CF30A1">
        <w:rPr>
          <w:rFonts w:eastAsia="Calibri" w:cs="NewsGothicStd"/>
          <w:color w:val="002060"/>
          <w:sz w:val="18"/>
          <w:szCs w:val="18"/>
        </w:rPr>
        <w:t xml:space="preserve">England Lacrosse has the </w:t>
      </w:r>
      <w:r w:rsidR="00C96ADE">
        <w:rPr>
          <w:rFonts w:eastAsia="Calibri" w:cs="NewsGothicStd"/>
          <w:color w:val="002060"/>
          <w:sz w:val="18"/>
          <w:szCs w:val="18"/>
        </w:rPr>
        <w:t xml:space="preserve">jurisdiction </w:t>
      </w:r>
      <w:r w:rsidR="00C96ADE" w:rsidRPr="00CF30A1">
        <w:rPr>
          <w:rFonts w:eastAsia="Calibri" w:cs="NewsGothicStd"/>
          <w:color w:val="002060"/>
          <w:sz w:val="18"/>
          <w:szCs w:val="18"/>
        </w:rPr>
        <w:t>to</w:t>
      </w:r>
      <w:r w:rsidRPr="00CF30A1">
        <w:rPr>
          <w:rFonts w:eastAsia="Calibri" w:cs="NewsGothicStd"/>
          <w:color w:val="002060"/>
          <w:sz w:val="18"/>
          <w:szCs w:val="18"/>
        </w:rPr>
        <w:t xml:space="preserve"> manage and deal with any matters arising from any disclosure resulting from the DBS process.</w:t>
      </w:r>
    </w:p>
    <w:p w14:paraId="5FC8FF1C" w14:textId="77777777" w:rsidR="00673D12" w:rsidRPr="00CF30A1" w:rsidRDefault="00673D12" w:rsidP="00673D12">
      <w:pPr>
        <w:autoSpaceDE w:val="0"/>
        <w:autoSpaceDN w:val="0"/>
        <w:adjustRightInd w:val="0"/>
        <w:spacing w:after="0" w:line="240" w:lineRule="auto"/>
        <w:contextualSpacing/>
        <w:rPr>
          <w:rFonts w:eastAsia="Calibri" w:cs="NewsGothicStd"/>
          <w:color w:val="002060"/>
          <w:sz w:val="18"/>
          <w:szCs w:val="18"/>
        </w:rPr>
      </w:pPr>
    </w:p>
    <w:p w14:paraId="7CF9FA46" w14:textId="77777777" w:rsidR="007075DD" w:rsidRPr="007075DD" w:rsidRDefault="007075DD" w:rsidP="00B30C6F">
      <w:pPr>
        <w:numPr>
          <w:ilvl w:val="0"/>
          <w:numId w:val="8"/>
        </w:numPr>
        <w:autoSpaceDE w:val="0"/>
        <w:autoSpaceDN w:val="0"/>
        <w:adjustRightInd w:val="0"/>
        <w:spacing w:after="0" w:line="240" w:lineRule="auto"/>
        <w:contextualSpacing/>
        <w:jc w:val="both"/>
        <w:rPr>
          <w:rFonts w:eastAsia="Calibri" w:cs="NewsGothicStd"/>
          <w:b/>
          <w:color w:val="002060"/>
        </w:rPr>
      </w:pPr>
      <w:r w:rsidRPr="00CF30A1">
        <w:rPr>
          <w:rFonts w:eastAsia="Calibri" w:cs="NewsGothicStd"/>
          <w:color w:val="002060"/>
          <w:sz w:val="18"/>
          <w:szCs w:val="18"/>
        </w:rPr>
        <w:t>Individuals must not be engaged in contradiction of England Lacrosse sanctions</w:t>
      </w:r>
      <w:r w:rsidRPr="007075DD">
        <w:rPr>
          <w:rFonts w:eastAsia="Calibri" w:cs="NewsGothicStd"/>
          <w:b/>
          <w:color w:val="002060"/>
        </w:rPr>
        <w:t>.</w:t>
      </w:r>
    </w:p>
    <w:p w14:paraId="1D034B70" w14:textId="77777777" w:rsidR="007075DD" w:rsidRPr="007075DD" w:rsidRDefault="007075DD" w:rsidP="007075DD">
      <w:pPr>
        <w:autoSpaceDE w:val="0"/>
        <w:autoSpaceDN w:val="0"/>
        <w:adjustRightInd w:val="0"/>
        <w:spacing w:after="0" w:line="240" w:lineRule="auto"/>
        <w:jc w:val="both"/>
        <w:rPr>
          <w:rFonts w:cs="NewsGothicStd"/>
          <w:b/>
          <w:color w:val="FF0000"/>
        </w:rPr>
      </w:pPr>
    </w:p>
    <w:p w14:paraId="2271D2D8" w14:textId="77777777" w:rsidR="007075DD" w:rsidRPr="007075DD" w:rsidRDefault="007075DD" w:rsidP="007075DD">
      <w:pPr>
        <w:autoSpaceDE w:val="0"/>
        <w:autoSpaceDN w:val="0"/>
        <w:adjustRightInd w:val="0"/>
        <w:spacing w:after="0" w:line="240" w:lineRule="auto"/>
        <w:jc w:val="both"/>
        <w:rPr>
          <w:rFonts w:cs="NewsGothicStd"/>
          <w:b/>
          <w:color w:val="002060"/>
        </w:rPr>
      </w:pPr>
      <w:r w:rsidRPr="007075DD">
        <w:rPr>
          <w:rFonts w:cs="NewsGothicStd"/>
          <w:b/>
          <w:color w:val="002060"/>
        </w:rPr>
        <w:t>The following guidance is available from England Lacrosse</w:t>
      </w:r>
    </w:p>
    <w:p w14:paraId="03B26311" w14:textId="77777777" w:rsidR="007075DD" w:rsidRPr="007075DD" w:rsidRDefault="007075DD" w:rsidP="007075DD">
      <w:pPr>
        <w:autoSpaceDE w:val="0"/>
        <w:autoSpaceDN w:val="0"/>
        <w:adjustRightInd w:val="0"/>
        <w:spacing w:after="0" w:line="240" w:lineRule="auto"/>
        <w:jc w:val="both"/>
        <w:rPr>
          <w:rFonts w:cs="NewsGothicStd"/>
          <w:b/>
          <w:color w:val="FF0000"/>
        </w:rPr>
      </w:pPr>
    </w:p>
    <w:tbl>
      <w:tblPr>
        <w:tblStyle w:val="TableGrid"/>
        <w:tblW w:w="0" w:type="auto"/>
        <w:jc w:val="center"/>
        <w:tblLook w:val="04A0" w:firstRow="1" w:lastRow="0" w:firstColumn="1" w:lastColumn="0" w:noHBand="0" w:noVBand="1"/>
      </w:tblPr>
      <w:tblGrid>
        <w:gridCol w:w="4957"/>
      </w:tblGrid>
      <w:tr w:rsidR="007075DD" w:rsidRPr="007075DD" w14:paraId="2A6FB37F" w14:textId="77777777" w:rsidTr="00673D12">
        <w:trPr>
          <w:jc w:val="center"/>
        </w:trPr>
        <w:tc>
          <w:tcPr>
            <w:tcW w:w="4957" w:type="dxa"/>
            <w:shd w:val="clear" w:color="auto" w:fill="FFFF00"/>
          </w:tcPr>
          <w:p w14:paraId="6D8F384C" w14:textId="77777777" w:rsidR="007075DD" w:rsidRPr="00673D12" w:rsidRDefault="007075DD" w:rsidP="007075DD">
            <w:pPr>
              <w:autoSpaceDE w:val="0"/>
              <w:autoSpaceDN w:val="0"/>
              <w:adjustRightInd w:val="0"/>
              <w:jc w:val="both"/>
              <w:rPr>
                <w:rFonts w:cs="NewsGothicStd"/>
                <w:b/>
                <w:color w:val="7030A0"/>
              </w:rPr>
            </w:pPr>
            <w:r w:rsidRPr="00673D12">
              <w:rPr>
                <w:rFonts w:cs="NewsGothicStd"/>
                <w:b/>
                <w:color w:val="7030A0"/>
              </w:rPr>
              <w:t>Eligibility for a DBS Check</w:t>
            </w:r>
          </w:p>
        </w:tc>
      </w:tr>
      <w:tr w:rsidR="007075DD" w:rsidRPr="007075DD" w14:paraId="04DFA954" w14:textId="77777777" w:rsidTr="00673D12">
        <w:trPr>
          <w:jc w:val="center"/>
        </w:trPr>
        <w:tc>
          <w:tcPr>
            <w:tcW w:w="4957" w:type="dxa"/>
            <w:shd w:val="clear" w:color="auto" w:fill="92D050"/>
          </w:tcPr>
          <w:p w14:paraId="1A45DA98" w14:textId="77777777" w:rsidR="007075DD" w:rsidRPr="00673D12" w:rsidRDefault="007075DD" w:rsidP="007075DD">
            <w:pPr>
              <w:autoSpaceDE w:val="0"/>
              <w:autoSpaceDN w:val="0"/>
              <w:adjustRightInd w:val="0"/>
              <w:jc w:val="both"/>
              <w:rPr>
                <w:rFonts w:cs="NewsGothicStd"/>
                <w:b/>
                <w:color w:val="7030A0"/>
              </w:rPr>
            </w:pPr>
            <w:r w:rsidRPr="00673D12">
              <w:rPr>
                <w:rFonts w:cs="NewsGothicStd"/>
                <w:b/>
                <w:color w:val="7030A0"/>
              </w:rPr>
              <w:t>Definition of “regulated” activity and level of check required for the role</w:t>
            </w:r>
          </w:p>
        </w:tc>
      </w:tr>
      <w:tr w:rsidR="007075DD" w:rsidRPr="007075DD" w14:paraId="3C5FF18D" w14:textId="77777777" w:rsidTr="00673D12">
        <w:trPr>
          <w:jc w:val="center"/>
        </w:trPr>
        <w:tc>
          <w:tcPr>
            <w:tcW w:w="4957" w:type="dxa"/>
            <w:shd w:val="clear" w:color="auto" w:fill="FFFF00"/>
          </w:tcPr>
          <w:p w14:paraId="136FA029" w14:textId="77777777" w:rsidR="007075DD" w:rsidRPr="00673D12" w:rsidRDefault="007075DD" w:rsidP="007075DD">
            <w:pPr>
              <w:autoSpaceDE w:val="0"/>
              <w:autoSpaceDN w:val="0"/>
              <w:adjustRightInd w:val="0"/>
              <w:jc w:val="both"/>
              <w:rPr>
                <w:rFonts w:cs="NewsGothicStd"/>
                <w:b/>
                <w:color w:val="7030A0"/>
              </w:rPr>
            </w:pPr>
            <w:r w:rsidRPr="00673D12">
              <w:rPr>
                <w:rFonts w:cs="NewsGothicStd"/>
                <w:b/>
                <w:color w:val="7030A0"/>
              </w:rPr>
              <w:t>Frequently asked questions</w:t>
            </w:r>
          </w:p>
        </w:tc>
      </w:tr>
      <w:tr w:rsidR="007075DD" w:rsidRPr="007075DD" w14:paraId="0E660E6B" w14:textId="77777777" w:rsidTr="00673D12">
        <w:trPr>
          <w:jc w:val="center"/>
        </w:trPr>
        <w:tc>
          <w:tcPr>
            <w:tcW w:w="4957" w:type="dxa"/>
            <w:shd w:val="clear" w:color="auto" w:fill="92D050"/>
          </w:tcPr>
          <w:p w14:paraId="47C291F4" w14:textId="77777777" w:rsidR="007075DD" w:rsidRPr="00673D12" w:rsidRDefault="007075DD" w:rsidP="007075DD">
            <w:pPr>
              <w:autoSpaceDE w:val="0"/>
              <w:autoSpaceDN w:val="0"/>
              <w:adjustRightInd w:val="0"/>
              <w:jc w:val="both"/>
              <w:rPr>
                <w:rFonts w:cs="NewsGothicStd"/>
                <w:b/>
                <w:color w:val="7030A0"/>
              </w:rPr>
            </w:pPr>
            <w:r w:rsidRPr="00673D12">
              <w:rPr>
                <w:rFonts w:cs="NewsGothicStd"/>
                <w:b/>
                <w:color w:val="7030A0"/>
              </w:rPr>
              <w:t>Disclosure and Baring Service – includes information about single disclosure, who deals with the information on a DBS, lost certificates, etc</w:t>
            </w:r>
          </w:p>
        </w:tc>
      </w:tr>
    </w:tbl>
    <w:p w14:paraId="7C43CB00" w14:textId="77777777" w:rsidR="007075DD" w:rsidRPr="007075DD" w:rsidRDefault="007075DD" w:rsidP="007075DD">
      <w:pPr>
        <w:autoSpaceDE w:val="0"/>
        <w:autoSpaceDN w:val="0"/>
        <w:adjustRightInd w:val="0"/>
        <w:spacing w:after="0" w:line="240" w:lineRule="auto"/>
        <w:jc w:val="both"/>
        <w:rPr>
          <w:rFonts w:cs="NewsGothicStd"/>
          <w:color w:val="002060"/>
        </w:rPr>
      </w:pPr>
    </w:p>
    <w:p w14:paraId="4FCFBEAD" w14:textId="3BB1D2B9" w:rsidR="007075DD" w:rsidRPr="007075DD" w:rsidRDefault="007075DD" w:rsidP="007075DD">
      <w:pPr>
        <w:autoSpaceDE w:val="0"/>
        <w:autoSpaceDN w:val="0"/>
        <w:adjustRightInd w:val="0"/>
        <w:spacing w:after="0" w:line="240" w:lineRule="auto"/>
        <w:jc w:val="both"/>
        <w:rPr>
          <w:rFonts w:cs="NewsGothicStd"/>
          <w:color w:val="002060"/>
        </w:rPr>
      </w:pPr>
      <w:r w:rsidRPr="007075DD">
        <w:rPr>
          <w:rFonts w:cs="NewsGothicStd"/>
          <w:color w:val="002060"/>
        </w:rPr>
        <w:t>Go t</w:t>
      </w:r>
      <w:r w:rsidR="00673D12">
        <w:rPr>
          <w:rFonts w:cs="NewsGothicStd"/>
          <w:color w:val="002060"/>
        </w:rPr>
        <w:t>o www.englandlacrosse/governance/safeguarding</w:t>
      </w:r>
    </w:p>
    <w:p w14:paraId="7481C8A8" w14:textId="77777777" w:rsidR="00132EF9" w:rsidRDefault="00132EF9" w:rsidP="007075DD">
      <w:pPr>
        <w:autoSpaceDE w:val="0"/>
        <w:autoSpaceDN w:val="0"/>
        <w:adjustRightInd w:val="0"/>
        <w:spacing w:after="0" w:line="240" w:lineRule="auto"/>
        <w:jc w:val="both"/>
        <w:rPr>
          <w:rFonts w:cs="NewsGothicStd"/>
          <w:color w:val="002060"/>
        </w:rPr>
      </w:pPr>
    </w:p>
    <w:p w14:paraId="07FA2B79" w14:textId="68934317" w:rsidR="007075DD" w:rsidRPr="007075DD" w:rsidRDefault="007075DD" w:rsidP="00132EF9">
      <w:pPr>
        <w:autoSpaceDE w:val="0"/>
        <w:autoSpaceDN w:val="0"/>
        <w:adjustRightInd w:val="0"/>
        <w:spacing w:after="0" w:line="240" w:lineRule="auto"/>
        <w:jc w:val="both"/>
        <w:rPr>
          <w:rFonts w:cs="NewsGothicStd"/>
          <w:b/>
          <w:color w:val="002060"/>
        </w:rPr>
      </w:pPr>
      <w:r w:rsidRPr="007075DD">
        <w:rPr>
          <w:rFonts w:cs="NewsGothicStd"/>
          <w:b/>
          <w:color w:val="002060"/>
        </w:rPr>
        <w:t>Induction</w:t>
      </w:r>
    </w:p>
    <w:p w14:paraId="23626659" w14:textId="196E41DA" w:rsidR="007075DD" w:rsidRDefault="007075DD" w:rsidP="00673D12">
      <w:pPr>
        <w:autoSpaceDE w:val="0"/>
        <w:autoSpaceDN w:val="0"/>
        <w:adjustRightInd w:val="0"/>
        <w:spacing w:after="0" w:line="240" w:lineRule="auto"/>
        <w:jc w:val="both"/>
        <w:rPr>
          <w:rFonts w:cs="NewsGothicStd"/>
          <w:color w:val="002060"/>
          <w:sz w:val="18"/>
          <w:szCs w:val="18"/>
        </w:rPr>
      </w:pPr>
      <w:r w:rsidRPr="00673D12">
        <w:rPr>
          <w:rFonts w:cs="NewsGothicStd"/>
          <w:color w:val="002060"/>
          <w:sz w:val="18"/>
          <w:szCs w:val="18"/>
        </w:rPr>
        <w:t>All staff or volunteers should undergo an induction (formal or informal) to include:</w:t>
      </w:r>
    </w:p>
    <w:p w14:paraId="35E10770" w14:textId="77777777" w:rsidR="00C96ADE" w:rsidRPr="00673D12" w:rsidRDefault="00C96ADE" w:rsidP="00673D12">
      <w:pPr>
        <w:autoSpaceDE w:val="0"/>
        <w:autoSpaceDN w:val="0"/>
        <w:adjustRightInd w:val="0"/>
        <w:spacing w:after="0" w:line="240" w:lineRule="auto"/>
        <w:jc w:val="both"/>
        <w:rPr>
          <w:rFonts w:cs="NewsGothicStd"/>
          <w:color w:val="002060"/>
          <w:sz w:val="18"/>
          <w:szCs w:val="18"/>
        </w:rPr>
      </w:pPr>
    </w:p>
    <w:p w14:paraId="50D340DF" w14:textId="77777777" w:rsidR="00751120" w:rsidRDefault="007075DD" w:rsidP="00B30C6F">
      <w:pPr>
        <w:numPr>
          <w:ilvl w:val="0"/>
          <w:numId w:val="9"/>
        </w:numPr>
        <w:autoSpaceDE w:val="0"/>
        <w:autoSpaceDN w:val="0"/>
        <w:adjustRightInd w:val="0"/>
        <w:spacing w:after="0" w:line="240" w:lineRule="auto"/>
        <w:contextualSpacing/>
        <w:jc w:val="both"/>
        <w:rPr>
          <w:rFonts w:eastAsia="Calibri" w:cs="NewsGothicStd"/>
          <w:color w:val="002060"/>
          <w:sz w:val="18"/>
          <w:szCs w:val="18"/>
        </w:rPr>
      </w:pPr>
      <w:r w:rsidRPr="00673D12">
        <w:rPr>
          <w:rFonts w:eastAsia="Calibri" w:cs="NewsGothicStd"/>
          <w:color w:val="002060"/>
          <w:sz w:val="18"/>
          <w:szCs w:val="18"/>
        </w:rPr>
        <w:t xml:space="preserve">Signing up to the club’s Safeguarding and Protecting Young People Policy and Procedures, Good Practice </w:t>
      </w:r>
    </w:p>
    <w:p w14:paraId="10FD3050" w14:textId="536C8B12" w:rsidR="007075DD" w:rsidRDefault="007075DD" w:rsidP="00751120">
      <w:pPr>
        <w:autoSpaceDE w:val="0"/>
        <w:autoSpaceDN w:val="0"/>
        <w:adjustRightInd w:val="0"/>
        <w:spacing w:after="0" w:line="240" w:lineRule="auto"/>
        <w:ind w:left="720"/>
        <w:contextualSpacing/>
        <w:jc w:val="both"/>
        <w:rPr>
          <w:rFonts w:eastAsia="Calibri" w:cs="NewsGothicStd"/>
          <w:color w:val="002060"/>
          <w:sz w:val="18"/>
          <w:szCs w:val="18"/>
        </w:rPr>
      </w:pPr>
      <w:r w:rsidRPr="00673D12">
        <w:rPr>
          <w:rFonts w:eastAsia="Calibri" w:cs="NewsGothicStd"/>
          <w:color w:val="002060"/>
          <w:sz w:val="18"/>
          <w:szCs w:val="18"/>
        </w:rPr>
        <w:t>and any Code of Ethics/conduct that are appropriate</w:t>
      </w:r>
    </w:p>
    <w:p w14:paraId="06200623" w14:textId="77777777" w:rsidR="00751120" w:rsidRPr="00673D12" w:rsidRDefault="00751120" w:rsidP="00751120">
      <w:pPr>
        <w:autoSpaceDE w:val="0"/>
        <w:autoSpaceDN w:val="0"/>
        <w:adjustRightInd w:val="0"/>
        <w:spacing w:after="0" w:line="240" w:lineRule="auto"/>
        <w:ind w:left="720"/>
        <w:contextualSpacing/>
        <w:jc w:val="both"/>
        <w:rPr>
          <w:rFonts w:eastAsia="Calibri" w:cs="NewsGothicStd"/>
          <w:color w:val="002060"/>
          <w:sz w:val="18"/>
          <w:szCs w:val="18"/>
        </w:rPr>
      </w:pPr>
    </w:p>
    <w:p w14:paraId="5C332795" w14:textId="159822F7" w:rsidR="007075DD" w:rsidRDefault="007075DD" w:rsidP="00B30C6F">
      <w:pPr>
        <w:numPr>
          <w:ilvl w:val="0"/>
          <w:numId w:val="9"/>
        </w:numPr>
        <w:autoSpaceDE w:val="0"/>
        <w:autoSpaceDN w:val="0"/>
        <w:adjustRightInd w:val="0"/>
        <w:spacing w:after="0" w:line="240" w:lineRule="auto"/>
        <w:contextualSpacing/>
        <w:jc w:val="both"/>
        <w:rPr>
          <w:rFonts w:eastAsia="Calibri" w:cs="NewsGothicStd"/>
          <w:color w:val="002060"/>
          <w:sz w:val="18"/>
          <w:szCs w:val="18"/>
        </w:rPr>
      </w:pPr>
      <w:r w:rsidRPr="00673D12">
        <w:rPr>
          <w:rFonts w:eastAsia="Calibri" w:cs="NewsGothicStd"/>
          <w:color w:val="002060"/>
          <w:sz w:val="18"/>
          <w:szCs w:val="18"/>
        </w:rPr>
        <w:t>Confirming and agreeing roles and responsibilities</w:t>
      </w:r>
    </w:p>
    <w:p w14:paraId="088224B1" w14:textId="77777777" w:rsidR="00751120" w:rsidRPr="00673D12" w:rsidRDefault="00751120" w:rsidP="00751120">
      <w:pPr>
        <w:autoSpaceDE w:val="0"/>
        <w:autoSpaceDN w:val="0"/>
        <w:adjustRightInd w:val="0"/>
        <w:spacing w:after="0" w:line="240" w:lineRule="auto"/>
        <w:ind w:left="720"/>
        <w:contextualSpacing/>
        <w:jc w:val="both"/>
        <w:rPr>
          <w:rFonts w:eastAsia="Calibri" w:cs="NewsGothicStd"/>
          <w:color w:val="002060"/>
          <w:sz w:val="18"/>
          <w:szCs w:val="18"/>
        </w:rPr>
      </w:pPr>
    </w:p>
    <w:p w14:paraId="318253A6" w14:textId="03C64E4E" w:rsidR="007075DD" w:rsidRDefault="007075DD" w:rsidP="00B30C6F">
      <w:pPr>
        <w:numPr>
          <w:ilvl w:val="0"/>
          <w:numId w:val="9"/>
        </w:numPr>
        <w:autoSpaceDE w:val="0"/>
        <w:autoSpaceDN w:val="0"/>
        <w:adjustRightInd w:val="0"/>
        <w:spacing w:after="0" w:line="240" w:lineRule="auto"/>
        <w:contextualSpacing/>
        <w:jc w:val="both"/>
        <w:rPr>
          <w:rFonts w:eastAsia="Calibri" w:cs="NewsGothicStd"/>
          <w:color w:val="002060"/>
          <w:sz w:val="18"/>
          <w:szCs w:val="18"/>
        </w:rPr>
      </w:pPr>
      <w:r w:rsidRPr="00673D12">
        <w:rPr>
          <w:rFonts w:eastAsia="Calibri" w:cs="NewsGothicStd"/>
          <w:color w:val="002060"/>
          <w:sz w:val="18"/>
          <w:szCs w:val="18"/>
        </w:rPr>
        <w:t>Any training needs are established and actioned</w:t>
      </w:r>
    </w:p>
    <w:p w14:paraId="69B6BC0F" w14:textId="77777777" w:rsidR="00751120" w:rsidRPr="00673D12" w:rsidRDefault="00751120" w:rsidP="00751120">
      <w:pPr>
        <w:autoSpaceDE w:val="0"/>
        <w:autoSpaceDN w:val="0"/>
        <w:adjustRightInd w:val="0"/>
        <w:spacing w:after="0" w:line="240" w:lineRule="auto"/>
        <w:contextualSpacing/>
        <w:jc w:val="both"/>
        <w:rPr>
          <w:rFonts w:eastAsia="Calibri" w:cs="NewsGothicStd"/>
          <w:color w:val="002060"/>
          <w:sz w:val="18"/>
          <w:szCs w:val="18"/>
        </w:rPr>
      </w:pPr>
    </w:p>
    <w:p w14:paraId="3813770B" w14:textId="77777777" w:rsidR="00132EF9" w:rsidRDefault="007075DD" w:rsidP="00B30C6F">
      <w:pPr>
        <w:numPr>
          <w:ilvl w:val="0"/>
          <w:numId w:val="9"/>
        </w:numPr>
        <w:autoSpaceDE w:val="0"/>
        <w:autoSpaceDN w:val="0"/>
        <w:adjustRightInd w:val="0"/>
        <w:spacing w:after="0" w:line="240" w:lineRule="auto"/>
        <w:contextualSpacing/>
        <w:jc w:val="both"/>
        <w:rPr>
          <w:rFonts w:eastAsia="Calibri" w:cs="NewsGothicStd"/>
          <w:color w:val="002060"/>
          <w:sz w:val="18"/>
          <w:szCs w:val="18"/>
        </w:rPr>
      </w:pPr>
      <w:r w:rsidRPr="00673D12">
        <w:rPr>
          <w:rFonts w:eastAsia="Calibri" w:cs="NewsGothicStd"/>
          <w:color w:val="002060"/>
          <w:sz w:val="18"/>
          <w:szCs w:val="18"/>
        </w:rPr>
        <w:t>An initial period of supervision of mentoring should be introduced to support the individual</w:t>
      </w:r>
    </w:p>
    <w:p w14:paraId="54675B44" w14:textId="77777777" w:rsidR="00132EF9" w:rsidRDefault="00132EF9" w:rsidP="00132EF9">
      <w:pPr>
        <w:autoSpaceDE w:val="0"/>
        <w:autoSpaceDN w:val="0"/>
        <w:adjustRightInd w:val="0"/>
        <w:spacing w:after="0" w:line="240" w:lineRule="auto"/>
        <w:contextualSpacing/>
        <w:jc w:val="both"/>
        <w:rPr>
          <w:rFonts w:eastAsia="Calibri" w:cs="NewsGothicStd"/>
          <w:color w:val="002060"/>
          <w:sz w:val="18"/>
          <w:szCs w:val="18"/>
        </w:rPr>
      </w:pPr>
    </w:p>
    <w:p w14:paraId="2D787A33" w14:textId="75BC5074" w:rsidR="007075DD" w:rsidRPr="00132EF9" w:rsidRDefault="00132EF9" w:rsidP="00132EF9">
      <w:pPr>
        <w:autoSpaceDE w:val="0"/>
        <w:autoSpaceDN w:val="0"/>
        <w:adjustRightInd w:val="0"/>
        <w:spacing w:after="0" w:line="240" w:lineRule="auto"/>
        <w:ind w:left="-142"/>
        <w:contextualSpacing/>
        <w:jc w:val="both"/>
        <w:rPr>
          <w:rFonts w:eastAsia="Calibri" w:cs="NewsGothicStd"/>
          <w:color w:val="002060"/>
          <w:sz w:val="18"/>
          <w:szCs w:val="18"/>
        </w:rPr>
      </w:pPr>
      <w:r>
        <w:rPr>
          <w:rFonts w:eastAsia="Calibri" w:cs="NewsGothicStd"/>
          <w:b/>
          <w:color w:val="002060"/>
        </w:rPr>
        <w:t>Educ</w:t>
      </w:r>
      <w:r w:rsidR="007075DD" w:rsidRPr="00132EF9">
        <w:rPr>
          <w:rFonts w:eastAsia="Calibri" w:cs="NewsGothicStd"/>
          <w:b/>
          <w:color w:val="002060"/>
        </w:rPr>
        <w:t>ation and Training</w:t>
      </w:r>
    </w:p>
    <w:p w14:paraId="01F4BDB7" w14:textId="5BEB69E8" w:rsidR="007075DD" w:rsidRDefault="007075DD" w:rsidP="007075DD">
      <w:pPr>
        <w:autoSpaceDE w:val="0"/>
        <w:autoSpaceDN w:val="0"/>
        <w:adjustRightInd w:val="0"/>
        <w:spacing w:after="0" w:line="240" w:lineRule="auto"/>
        <w:ind w:left="-76"/>
        <w:jc w:val="both"/>
        <w:rPr>
          <w:rFonts w:cs="NewsGothicStd"/>
          <w:color w:val="002060"/>
          <w:sz w:val="18"/>
          <w:szCs w:val="18"/>
        </w:rPr>
      </w:pPr>
      <w:r w:rsidRPr="00132EF9">
        <w:rPr>
          <w:rFonts w:cs="NewsGothicStd"/>
          <w:color w:val="002060"/>
          <w:sz w:val="18"/>
          <w:szCs w:val="18"/>
        </w:rPr>
        <w:t>Ongoing training will be provided to support the individual to fulfil their role.  Appropriate safeguarding training will enable an individual to recognise their responsibilities regarding implementing good practice and reporting poor practice or concerns regarding young people.</w:t>
      </w:r>
    </w:p>
    <w:p w14:paraId="714AC2BE" w14:textId="5C1DEE94" w:rsidR="00751120" w:rsidRDefault="00751120" w:rsidP="007075DD">
      <w:pPr>
        <w:autoSpaceDE w:val="0"/>
        <w:autoSpaceDN w:val="0"/>
        <w:adjustRightInd w:val="0"/>
        <w:spacing w:after="0" w:line="240" w:lineRule="auto"/>
        <w:ind w:left="-76"/>
        <w:jc w:val="both"/>
        <w:rPr>
          <w:rFonts w:cs="NewsGothicStd"/>
          <w:color w:val="002060"/>
          <w:sz w:val="18"/>
          <w:szCs w:val="18"/>
        </w:rPr>
      </w:pPr>
    </w:p>
    <w:p w14:paraId="035691D7" w14:textId="77777777" w:rsidR="00751120" w:rsidRPr="00132EF9" w:rsidRDefault="00751120" w:rsidP="007075DD">
      <w:pPr>
        <w:autoSpaceDE w:val="0"/>
        <w:autoSpaceDN w:val="0"/>
        <w:adjustRightInd w:val="0"/>
        <w:spacing w:after="0" w:line="240" w:lineRule="auto"/>
        <w:ind w:left="-76"/>
        <w:jc w:val="both"/>
        <w:rPr>
          <w:rFonts w:cs="NewsGothicStd"/>
          <w:color w:val="002060"/>
          <w:sz w:val="18"/>
          <w:szCs w:val="18"/>
        </w:rPr>
      </w:pPr>
    </w:p>
    <w:p w14:paraId="251EB806" w14:textId="77777777" w:rsidR="007075DD" w:rsidRPr="00132EF9" w:rsidRDefault="007075DD" w:rsidP="007075DD">
      <w:pPr>
        <w:autoSpaceDE w:val="0"/>
        <w:autoSpaceDN w:val="0"/>
        <w:adjustRightInd w:val="0"/>
        <w:spacing w:after="0" w:line="240" w:lineRule="auto"/>
        <w:ind w:left="-76"/>
        <w:jc w:val="both"/>
        <w:rPr>
          <w:rFonts w:cs="NewsGothicStd"/>
          <w:color w:val="002060"/>
          <w:sz w:val="18"/>
          <w:szCs w:val="18"/>
        </w:rPr>
      </w:pPr>
    </w:p>
    <w:p w14:paraId="26868DE8" w14:textId="77777777" w:rsidR="007075DD" w:rsidRPr="007075DD" w:rsidRDefault="007075DD" w:rsidP="007075DD">
      <w:pPr>
        <w:autoSpaceDE w:val="0"/>
        <w:autoSpaceDN w:val="0"/>
        <w:adjustRightInd w:val="0"/>
        <w:spacing w:after="0" w:line="240" w:lineRule="auto"/>
        <w:ind w:left="-76"/>
        <w:jc w:val="both"/>
        <w:rPr>
          <w:rFonts w:cs="NewsGothicStd"/>
          <w:color w:val="FF0000"/>
        </w:rPr>
      </w:pPr>
      <w:r w:rsidRPr="007075DD">
        <w:rPr>
          <w:rFonts w:cs="NewsGothicStd"/>
          <w:noProof/>
          <w:color w:val="FF0000"/>
          <w:lang w:eastAsia="en-GB"/>
        </w:rPr>
        <mc:AlternateContent>
          <mc:Choice Requires="wps">
            <w:drawing>
              <wp:anchor distT="0" distB="0" distL="114300" distR="114300" simplePos="0" relativeHeight="251659264" behindDoc="0" locked="0" layoutInCell="1" allowOverlap="1" wp14:anchorId="5062EADB" wp14:editId="7DD8BD21">
                <wp:simplePos x="0" y="0"/>
                <wp:positionH relativeFrom="column">
                  <wp:align>center</wp:align>
                </wp:positionH>
                <wp:positionV relativeFrom="paragraph">
                  <wp:posOffset>0</wp:posOffset>
                </wp:positionV>
                <wp:extent cx="4416724" cy="13716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724" cy="13716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0878708" w14:textId="0AEA2EB2" w:rsidR="00CF30A1" w:rsidRPr="006463D8" w:rsidRDefault="00CF30A1" w:rsidP="007075DD">
                            <w:pPr>
                              <w:pStyle w:val="Title"/>
                              <w:pBdr>
                                <w:bottom w:val="single" w:sz="8" w:space="0" w:color="4472C4" w:themeColor="accent1"/>
                              </w:pBdr>
                              <w:rPr>
                                <w:rFonts w:cs="NewsGothicStd"/>
                                <w:b/>
                                <w:color w:val="7030A0"/>
                                <w:sz w:val="28"/>
                                <w:szCs w:val="28"/>
                              </w:rPr>
                            </w:pPr>
                            <w:r w:rsidRPr="006463D8">
                              <w:rPr>
                                <w:rFonts w:asciiTheme="minorHAnsi" w:hAnsiTheme="minorHAnsi"/>
                                <w:b/>
                                <w:color w:val="7030A0"/>
                                <w:sz w:val="32"/>
                                <w:szCs w:val="32"/>
                              </w:rPr>
                              <w:t>Engl</w:t>
                            </w:r>
                            <w:r w:rsidR="00132EF9">
                              <w:rPr>
                                <w:rFonts w:asciiTheme="minorHAnsi" w:hAnsiTheme="minorHAnsi"/>
                                <w:b/>
                                <w:color w:val="7030A0"/>
                                <w:sz w:val="32"/>
                                <w:szCs w:val="32"/>
                              </w:rPr>
                              <w:t>and</w:t>
                            </w:r>
                            <w:r w:rsidRPr="006463D8">
                              <w:rPr>
                                <w:rFonts w:asciiTheme="minorHAnsi" w:hAnsiTheme="minorHAnsi"/>
                                <w:b/>
                                <w:color w:val="7030A0"/>
                                <w:sz w:val="32"/>
                                <w:szCs w:val="32"/>
                              </w:rPr>
                              <w:t xml:space="preserve"> Lacrosse provide a range of training opportunities for all people that work with young people, including coaches, designated Welfare Officers, information is available from </w:t>
                            </w:r>
                            <w:hyperlink r:id="rId10" w:history="1">
                              <w:r w:rsidR="00132EF9" w:rsidRPr="00B81198">
                                <w:rPr>
                                  <w:rStyle w:val="Hyperlink"/>
                                  <w:rFonts w:cs="NewsGothicStd"/>
                                  <w:b/>
                                  <w:sz w:val="28"/>
                                  <w:szCs w:val="28"/>
                                </w:rPr>
                                <w:t>www.englandlacrosse.co.uk/governance/safeguarding</w:t>
                              </w:r>
                            </w:hyperlink>
                          </w:p>
                          <w:p w14:paraId="1A543F03" w14:textId="77777777" w:rsidR="00CF30A1" w:rsidRPr="00E7336C" w:rsidRDefault="00CF30A1" w:rsidP="007075DD">
                            <w:pPr>
                              <w:pStyle w:val="Title"/>
                              <w:pBdr>
                                <w:bottom w:val="single" w:sz="8" w:space="0" w:color="4472C4" w:themeColor="accent1"/>
                              </w:pBdr>
                              <w:rPr>
                                <w:rFonts w:cs="NewsGothicStd"/>
                                <w:color w:val="FF0000"/>
                                <w:sz w:val="28"/>
                                <w:szCs w:val="28"/>
                              </w:rPr>
                            </w:pPr>
                          </w:p>
                          <w:p w14:paraId="2D02085E"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4207D36B"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41467E79"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vert="horz" wrap="square" lIns="91440" tIns="45720" rIns="91440" bIns="45720" numCol="1" anchor="t" anchorCtr="0">
                        <a:prstTxWarp prst="textPlain">
                          <a:avLst>
                            <a:gd name="adj" fmla="val 5026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EADB" id="_x0000_t202" coordsize="21600,21600" o:spt="202" path="m,l,21600r21600,l21600,xe">
                <v:stroke joinstyle="miter"/>
                <v:path gradientshapeok="t" o:connecttype="rect"/>
              </v:shapetype>
              <v:shape id="Text Box 2" o:spid="_x0000_s1026" type="#_x0000_t202" style="position:absolute;left:0;text-align:left;margin-left:0;margin-top:0;width:347.75pt;height:1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" fillcolor="window" strokecolor="#ed7d31" strokeweight="1pt">
                <v:textbox>
                  <w:txbxContent>
                    <w:p w14:paraId="70878708" w14:textId="0AEA2EB2" w:rsidR="00CF30A1" w:rsidRPr="006463D8" w:rsidRDefault="00CF30A1" w:rsidP="007075DD">
                      <w:pPr>
                        <w:pStyle w:val="Title"/>
                        <w:pBdr>
                          <w:bottom w:val="single" w:sz="8" w:space="0" w:color="4472C4" w:themeColor="accent1"/>
                        </w:pBdr>
                        <w:rPr>
                          <w:rFonts w:cs="NewsGothicStd"/>
                          <w:b/>
                          <w:color w:val="7030A0"/>
                          <w:sz w:val="28"/>
                          <w:szCs w:val="28"/>
                        </w:rPr>
                      </w:pPr>
                      <w:r w:rsidRPr="006463D8">
                        <w:rPr>
                          <w:rFonts w:asciiTheme="minorHAnsi" w:hAnsiTheme="minorHAnsi"/>
                          <w:b/>
                          <w:color w:val="7030A0"/>
                          <w:sz w:val="32"/>
                          <w:szCs w:val="32"/>
                        </w:rPr>
                        <w:t>Engl</w:t>
                      </w:r>
                      <w:r w:rsidR="00132EF9">
                        <w:rPr>
                          <w:rFonts w:asciiTheme="minorHAnsi" w:hAnsiTheme="minorHAnsi"/>
                          <w:b/>
                          <w:color w:val="7030A0"/>
                          <w:sz w:val="32"/>
                          <w:szCs w:val="32"/>
                        </w:rPr>
                        <w:t>and</w:t>
                      </w:r>
                      <w:r w:rsidRPr="006463D8">
                        <w:rPr>
                          <w:rFonts w:asciiTheme="minorHAnsi" w:hAnsiTheme="minorHAnsi"/>
                          <w:b/>
                          <w:color w:val="7030A0"/>
                          <w:sz w:val="32"/>
                          <w:szCs w:val="32"/>
                        </w:rPr>
                        <w:t xml:space="preserve"> Lacrosse provide a range of training opportunities for all people that work with young people, including coaches, designated Welfare Officers, information is available from </w:t>
                      </w:r>
                      <w:hyperlink r:id="rId11" w:history="1">
                        <w:r w:rsidR="00132EF9" w:rsidRPr="00B81198">
                          <w:rPr>
                            <w:rStyle w:val="Hyperlink"/>
                            <w:rFonts w:cs="NewsGothicStd"/>
                            <w:b/>
                            <w:sz w:val="28"/>
                            <w:szCs w:val="28"/>
                          </w:rPr>
                          <w:t>www.englandlacrosse.co.uk/governance/safeguarding</w:t>
                        </w:r>
                      </w:hyperlink>
                    </w:p>
                    <w:p w14:paraId="1A543F03" w14:textId="77777777" w:rsidR="00CF30A1" w:rsidRPr="00E7336C" w:rsidRDefault="00CF30A1" w:rsidP="007075DD">
                      <w:pPr>
                        <w:pStyle w:val="Title"/>
                        <w:pBdr>
                          <w:bottom w:val="single" w:sz="8" w:space="0" w:color="4472C4" w:themeColor="accent1"/>
                        </w:pBdr>
                        <w:rPr>
                          <w:rFonts w:cs="NewsGothicStd"/>
                          <w:color w:val="FF0000"/>
                          <w:sz w:val="28"/>
                          <w:szCs w:val="28"/>
                        </w:rPr>
                      </w:pPr>
                    </w:p>
                    <w:p w14:paraId="2D02085E"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4207D36B"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41467E79" w14:textId="77777777" w:rsidR="00CF30A1" w:rsidRPr="007075DD" w:rsidRDefault="00CF30A1" w:rsidP="007075DD">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14:paraId="12FED1F4" w14:textId="77777777" w:rsidR="007075DD" w:rsidRPr="007075DD" w:rsidRDefault="007075DD" w:rsidP="007075DD">
      <w:pPr>
        <w:autoSpaceDE w:val="0"/>
        <w:autoSpaceDN w:val="0"/>
        <w:adjustRightInd w:val="0"/>
        <w:spacing w:after="0" w:line="240" w:lineRule="auto"/>
        <w:ind w:left="-76"/>
        <w:jc w:val="both"/>
        <w:rPr>
          <w:rFonts w:cs="NewsGothicStd"/>
          <w:b/>
          <w:color w:val="FF0000"/>
        </w:rPr>
      </w:pPr>
    </w:p>
    <w:p w14:paraId="54C93ADB" w14:textId="77777777" w:rsidR="007075DD" w:rsidRPr="007075DD" w:rsidRDefault="007075DD" w:rsidP="007075DD">
      <w:pPr>
        <w:autoSpaceDE w:val="0"/>
        <w:autoSpaceDN w:val="0"/>
        <w:adjustRightInd w:val="0"/>
        <w:spacing w:after="0" w:line="240" w:lineRule="auto"/>
        <w:ind w:left="-76"/>
        <w:jc w:val="both"/>
        <w:rPr>
          <w:rFonts w:cs="NewsGothicStd"/>
          <w:b/>
          <w:color w:val="FF0000"/>
        </w:rPr>
      </w:pPr>
    </w:p>
    <w:p w14:paraId="46E3CCC2" w14:textId="77777777" w:rsidR="007075DD" w:rsidRPr="007075DD" w:rsidRDefault="007075DD" w:rsidP="007075DD">
      <w:pPr>
        <w:autoSpaceDE w:val="0"/>
        <w:autoSpaceDN w:val="0"/>
        <w:adjustRightInd w:val="0"/>
        <w:spacing w:after="0" w:line="240" w:lineRule="auto"/>
        <w:ind w:left="-76"/>
        <w:jc w:val="both"/>
        <w:rPr>
          <w:rFonts w:cs="NewsGothicStd"/>
          <w:b/>
          <w:color w:val="FF0000"/>
        </w:rPr>
      </w:pPr>
    </w:p>
    <w:p w14:paraId="2C330937" w14:textId="77777777" w:rsidR="007075DD" w:rsidRPr="007075DD" w:rsidRDefault="007075DD" w:rsidP="007075DD">
      <w:pPr>
        <w:autoSpaceDE w:val="0"/>
        <w:autoSpaceDN w:val="0"/>
        <w:adjustRightInd w:val="0"/>
        <w:spacing w:after="0" w:line="240" w:lineRule="auto"/>
        <w:ind w:left="-76"/>
        <w:jc w:val="both"/>
        <w:rPr>
          <w:rFonts w:cs="NewsGothicStd"/>
          <w:b/>
          <w:color w:val="FF0000"/>
        </w:rPr>
      </w:pPr>
    </w:p>
    <w:p w14:paraId="3CF55B8C" w14:textId="77777777" w:rsidR="007075DD" w:rsidRPr="007075DD" w:rsidRDefault="007075DD" w:rsidP="007075DD">
      <w:pPr>
        <w:autoSpaceDE w:val="0"/>
        <w:autoSpaceDN w:val="0"/>
        <w:adjustRightInd w:val="0"/>
        <w:spacing w:after="0" w:line="240" w:lineRule="auto"/>
        <w:ind w:left="-76"/>
        <w:jc w:val="both"/>
        <w:rPr>
          <w:rFonts w:cs="NewsGothicStd"/>
          <w:color w:val="FF0000"/>
        </w:rPr>
      </w:pPr>
    </w:p>
    <w:p w14:paraId="2BC5D829" w14:textId="77777777" w:rsidR="007075DD" w:rsidRPr="007075DD" w:rsidRDefault="007075DD" w:rsidP="007075DD">
      <w:pPr>
        <w:autoSpaceDE w:val="0"/>
        <w:autoSpaceDN w:val="0"/>
        <w:adjustRightInd w:val="0"/>
        <w:spacing w:after="0" w:line="240" w:lineRule="auto"/>
        <w:jc w:val="both"/>
        <w:rPr>
          <w:rFonts w:cs="NewsGothicStd"/>
          <w:color w:val="FF0000"/>
        </w:rPr>
      </w:pPr>
    </w:p>
    <w:p w14:paraId="60026F9D" w14:textId="77777777" w:rsidR="007075DD" w:rsidRPr="007075DD" w:rsidRDefault="007075DD" w:rsidP="007075DD">
      <w:pPr>
        <w:autoSpaceDE w:val="0"/>
        <w:autoSpaceDN w:val="0"/>
        <w:adjustRightInd w:val="0"/>
        <w:spacing w:after="0" w:line="240" w:lineRule="auto"/>
        <w:jc w:val="both"/>
        <w:rPr>
          <w:rFonts w:cs="NewsGothicStd"/>
          <w:color w:val="002060"/>
        </w:rPr>
      </w:pPr>
    </w:p>
    <w:p w14:paraId="5880C841" w14:textId="77777777" w:rsidR="007075DD" w:rsidRPr="007075DD" w:rsidRDefault="007075DD" w:rsidP="007075DD">
      <w:pPr>
        <w:autoSpaceDE w:val="0"/>
        <w:autoSpaceDN w:val="0"/>
        <w:adjustRightInd w:val="0"/>
        <w:spacing w:after="0" w:line="240" w:lineRule="auto"/>
        <w:jc w:val="both"/>
        <w:rPr>
          <w:rFonts w:cs="NewsGothicStd"/>
          <w:color w:val="FF0000"/>
        </w:rPr>
      </w:pPr>
    </w:p>
    <w:p w14:paraId="0A63CC63" w14:textId="335865CD" w:rsidR="00132EF9" w:rsidRPr="00132EF9" w:rsidRDefault="00132EF9" w:rsidP="00751120">
      <w:pPr>
        <w:autoSpaceDE w:val="0"/>
        <w:autoSpaceDN w:val="0"/>
        <w:adjustRightInd w:val="0"/>
        <w:spacing w:after="0" w:line="240" w:lineRule="auto"/>
        <w:ind w:left="284"/>
        <w:contextualSpacing/>
        <w:rPr>
          <w:rFonts w:eastAsia="Calibri" w:cs="NewsGothicStd"/>
          <w:b/>
          <w:color w:val="002060"/>
        </w:rPr>
      </w:pPr>
      <w:r w:rsidRPr="00132EF9">
        <w:rPr>
          <w:rFonts w:eastAsia="Calibri" w:cs="NewsGothicStd"/>
          <w:b/>
          <w:color w:val="002060"/>
        </w:rPr>
        <w:t>See ‘Safeguarding Education Training Guidance’ for details of safeguarding training that is available and who should do what level of training</w:t>
      </w:r>
    </w:p>
    <w:p w14:paraId="324B7306" w14:textId="74BB1EAB" w:rsidR="00132EF9" w:rsidRDefault="00132EF9" w:rsidP="00751120">
      <w:pPr>
        <w:autoSpaceDE w:val="0"/>
        <w:autoSpaceDN w:val="0"/>
        <w:adjustRightInd w:val="0"/>
        <w:spacing w:after="0" w:line="240" w:lineRule="auto"/>
        <w:contextualSpacing/>
        <w:rPr>
          <w:rFonts w:eastAsia="Calibri" w:cs="NewsGothicStd"/>
          <w:b/>
          <w:color w:val="002060"/>
        </w:rPr>
      </w:pPr>
    </w:p>
    <w:p w14:paraId="31228C91" w14:textId="77777777" w:rsidR="00132EF9" w:rsidRDefault="00132EF9" w:rsidP="00132EF9">
      <w:pPr>
        <w:autoSpaceDE w:val="0"/>
        <w:autoSpaceDN w:val="0"/>
        <w:adjustRightInd w:val="0"/>
        <w:spacing w:after="0" w:line="240" w:lineRule="auto"/>
        <w:contextualSpacing/>
        <w:jc w:val="both"/>
        <w:rPr>
          <w:rFonts w:eastAsia="Calibri" w:cs="NewsGothicStd"/>
          <w:b/>
          <w:color w:val="002060"/>
        </w:rPr>
      </w:pPr>
    </w:p>
    <w:p w14:paraId="5F8F46DE" w14:textId="2839168B" w:rsidR="007075DD" w:rsidRPr="007075DD" w:rsidRDefault="00132EF9" w:rsidP="00132EF9">
      <w:pPr>
        <w:autoSpaceDE w:val="0"/>
        <w:autoSpaceDN w:val="0"/>
        <w:adjustRightInd w:val="0"/>
        <w:spacing w:after="0" w:line="240" w:lineRule="auto"/>
        <w:contextualSpacing/>
        <w:jc w:val="both"/>
        <w:rPr>
          <w:rFonts w:eastAsia="Calibri" w:cs="NewsGothicStd"/>
          <w:b/>
          <w:color w:val="002060"/>
        </w:rPr>
      </w:pPr>
      <w:r>
        <w:rPr>
          <w:rFonts w:eastAsia="Calibri" w:cs="NewsGothicStd"/>
          <w:b/>
          <w:color w:val="002060"/>
        </w:rPr>
        <w:t>M</w:t>
      </w:r>
      <w:r w:rsidR="007075DD" w:rsidRPr="007075DD">
        <w:rPr>
          <w:rFonts w:eastAsia="Calibri" w:cs="NewsGothicStd"/>
          <w:b/>
          <w:color w:val="002060"/>
        </w:rPr>
        <w:t>onitoring and Appraisal</w:t>
      </w:r>
    </w:p>
    <w:p w14:paraId="169EAA03" w14:textId="193937BA" w:rsidR="007075DD" w:rsidRDefault="007075DD" w:rsidP="007075DD">
      <w:pPr>
        <w:autoSpaceDE w:val="0"/>
        <w:autoSpaceDN w:val="0"/>
        <w:adjustRightInd w:val="0"/>
        <w:spacing w:after="0" w:line="240" w:lineRule="auto"/>
        <w:ind w:left="-76"/>
        <w:jc w:val="both"/>
        <w:rPr>
          <w:rFonts w:cs="NewsGothicStd"/>
          <w:color w:val="002060"/>
          <w:sz w:val="18"/>
          <w:szCs w:val="18"/>
        </w:rPr>
      </w:pPr>
      <w:r w:rsidRPr="00132EF9">
        <w:rPr>
          <w:rFonts w:cs="NewsGothicStd"/>
          <w:color w:val="002060"/>
          <w:sz w:val="18"/>
          <w:szCs w:val="18"/>
        </w:rPr>
        <w:t>Review meetings should be offered at regular intervals and more informal mentoring opportunities can support the individual on an ongoing basis.  Regular reviews allow opportunities for both parties to feedback and make changes as necessary</w:t>
      </w:r>
    </w:p>
    <w:p w14:paraId="18A859B9" w14:textId="4F016D67" w:rsidR="00751120" w:rsidRDefault="00C96ADE" w:rsidP="00751120">
      <w:pPr>
        <w:autoSpaceDE w:val="0"/>
        <w:autoSpaceDN w:val="0"/>
        <w:adjustRightInd w:val="0"/>
        <w:spacing w:after="0" w:line="240" w:lineRule="auto"/>
        <w:rPr>
          <w:rFonts w:cs="NewsGothicStd"/>
          <w:color w:val="FF0000"/>
        </w:rPr>
      </w:pPr>
      <w:r>
        <w:rPr>
          <w:rFonts w:cs="NewsGothicStd"/>
          <w:noProof/>
          <w:color w:val="FF0000"/>
        </w:rPr>
        <w:drawing>
          <wp:anchor distT="0" distB="0" distL="114300" distR="114300" simplePos="0" relativeHeight="251661312" behindDoc="0" locked="0" layoutInCell="1" allowOverlap="1" wp14:anchorId="13013D49" wp14:editId="0B1F68BA">
            <wp:simplePos x="0" y="0"/>
            <wp:positionH relativeFrom="column">
              <wp:posOffset>533400</wp:posOffset>
            </wp:positionH>
            <wp:positionV relativeFrom="paragraph">
              <wp:posOffset>373380</wp:posOffset>
            </wp:positionV>
            <wp:extent cx="2752725" cy="19386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175835_1695576377220614_5618131580414328832_o.jpg"/>
                    <pic:cNvPicPr/>
                  </pic:nvPicPr>
                  <pic:blipFill rotWithShape="1">
                    <a:blip r:embed="rId12" cstate="print">
                      <a:extLst>
                        <a:ext uri="{28A0092B-C50C-407E-A947-70E740481C1C}">
                          <a14:useLocalDpi xmlns:a14="http://schemas.microsoft.com/office/drawing/2010/main" val="0"/>
                        </a:ext>
                      </a:extLst>
                    </a:blip>
                    <a:srcRect r="11318" b="6346"/>
                    <a:stretch/>
                  </pic:blipFill>
                  <pic:spPr bwMode="auto">
                    <a:xfrm>
                      <a:off x="0" y="0"/>
                      <a:ext cx="2752725" cy="19386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6BB0C6" w14:textId="01D0330C" w:rsidR="00751120" w:rsidRDefault="00C96ADE" w:rsidP="007075DD">
      <w:pPr>
        <w:autoSpaceDE w:val="0"/>
        <w:autoSpaceDN w:val="0"/>
        <w:adjustRightInd w:val="0"/>
        <w:spacing w:after="0" w:line="240" w:lineRule="auto"/>
        <w:jc w:val="both"/>
        <w:rPr>
          <w:rFonts w:cs="NewsGothicStd"/>
          <w:color w:val="FF0000"/>
        </w:rPr>
      </w:pPr>
      <w:r w:rsidRPr="00751120">
        <w:rPr>
          <w:rFonts w:cs="NewsGothicStd"/>
          <w:noProof/>
          <w:color w:val="FF0000"/>
        </w:rPr>
        <mc:AlternateContent>
          <mc:Choice Requires="wps">
            <w:drawing>
              <wp:anchor distT="45720" distB="45720" distL="114300" distR="114300" simplePos="0" relativeHeight="251663360" behindDoc="0" locked="0" layoutInCell="1" allowOverlap="1" wp14:anchorId="3D7F0C45" wp14:editId="2F6CE070">
                <wp:simplePos x="0" y="0"/>
                <wp:positionH relativeFrom="column">
                  <wp:posOffset>3295650</wp:posOffset>
                </wp:positionH>
                <wp:positionV relativeFrom="paragraph">
                  <wp:posOffset>71120</wp:posOffset>
                </wp:positionV>
                <wp:extent cx="1676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28800"/>
                        </a:xfrm>
                        <a:prstGeom prst="rect">
                          <a:avLst/>
                        </a:prstGeom>
                        <a:solidFill>
                          <a:schemeClr val="accent2"/>
                        </a:solidFill>
                        <a:ln>
                          <a:solidFill>
                            <a:schemeClr val="accent1"/>
                          </a:solidFill>
                          <a:headEnd/>
                          <a:tailEnd/>
                        </a:ln>
                        <a:effectLst/>
                      </wps:spPr>
                      <wps:style>
                        <a:lnRef idx="2">
                          <a:schemeClr val="accent2"/>
                        </a:lnRef>
                        <a:fillRef idx="1">
                          <a:schemeClr val="lt1"/>
                        </a:fillRef>
                        <a:effectRef idx="0">
                          <a:schemeClr val="accent2"/>
                        </a:effectRef>
                        <a:fontRef idx="minor">
                          <a:schemeClr val="dk1"/>
                        </a:fontRef>
                      </wps:style>
                      <wps:txbx>
                        <w:txbxContent>
                          <w:p w14:paraId="4134EB20" w14:textId="1F5D7BAB" w:rsidR="00751120" w:rsidRPr="00BD697F" w:rsidRDefault="00751120">
                            <w:pPr>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97F">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Club has a great atmosphere for devel</w:t>
                            </w:r>
                            <w:r w:rsidR="00BD697F" w:rsidRPr="00BD697F">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opment, everyone is welcoming and friendly”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F0C45" id="_x0000_s1027" type="#_x0000_t202" style="position:absolute;left:0;text-align:left;margin-left:259.5pt;margin-top:5.6pt;width:13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" fillcolor="#ed7d31 [3205]" strokecolor="#4472c4 [3204]" strokeweight="1pt">
                <v:textbox>
                  <w:txbxContent>
                    <w:p w14:paraId="4134EB20" w14:textId="1F5D7BAB" w:rsidR="00751120" w:rsidRPr="00BD697F" w:rsidRDefault="00751120">
                      <w:pPr>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97F">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Club has a great atmosphere for devel</w:t>
                      </w:r>
                      <w:r w:rsidR="00BD697F" w:rsidRPr="00BD697F">
                        <w:rPr>
                          <w:rFonts w:ascii="Algerian" w:hAnsi="Algeri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opment, everyone is welcoming and friendly”</w:t>
                      </w:r>
                    </w:p>
                  </w:txbxContent>
                </v:textbox>
                <w10:wrap type="square"/>
              </v:shape>
            </w:pict>
          </mc:Fallback>
        </mc:AlternateContent>
      </w:r>
    </w:p>
    <w:p w14:paraId="53C7470E" w14:textId="1EFDB922" w:rsidR="00751120" w:rsidRDefault="00751120" w:rsidP="007075DD">
      <w:pPr>
        <w:autoSpaceDE w:val="0"/>
        <w:autoSpaceDN w:val="0"/>
        <w:adjustRightInd w:val="0"/>
        <w:spacing w:after="0" w:line="240" w:lineRule="auto"/>
        <w:jc w:val="both"/>
        <w:rPr>
          <w:rFonts w:cs="NewsGothicStd"/>
          <w:color w:val="FF0000"/>
        </w:rPr>
      </w:pPr>
    </w:p>
    <w:p w14:paraId="06B4070D" w14:textId="437F2BF4" w:rsidR="00751120" w:rsidRDefault="00751120" w:rsidP="007075DD">
      <w:pPr>
        <w:autoSpaceDE w:val="0"/>
        <w:autoSpaceDN w:val="0"/>
        <w:adjustRightInd w:val="0"/>
        <w:spacing w:after="0" w:line="240" w:lineRule="auto"/>
        <w:jc w:val="both"/>
        <w:rPr>
          <w:rFonts w:cs="NewsGothicStd"/>
          <w:color w:val="FF0000"/>
        </w:rPr>
      </w:pPr>
    </w:p>
    <w:p w14:paraId="00C60C42" w14:textId="48D0E092" w:rsidR="00751120" w:rsidRDefault="00751120" w:rsidP="007075DD">
      <w:pPr>
        <w:autoSpaceDE w:val="0"/>
        <w:autoSpaceDN w:val="0"/>
        <w:adjustRightInd w:val="0"/>
        <w:spacing w:after="0" w:line="240" w:lineRule="auto"/>
        <w:jc w:val="both"/>
        <w:rPr>
          <w:rFonts w:cs="NewsGothicStd"/>
          <w:color w:val="FF0000"/>
        </w:rPr>
      </w:pPr>
    </w:p>
    <w:p w14:paraId="10441B68" w14:textId="4015B602" w:rsidR="00751120" w:rsidRDefault="00751120" w:rsidP="007075DD">
      <w:pPr>
        <w:autoSpaceDE w:val="0"/>
        <w:autoSpaceDN w:val="0"/>
        <w:adjustRightInd w:val="0"/>
        <w:spacing w:after="0" w:line="240" w:lineRule="auto"/>
        <w:jc w:val="both"/>
        <w:rPr>
          <w:rFonts w:cs="NewsGothicStd"/>
          <w:color w:val="FF0000"/>
        </w:rPr>
      </w:pPr>
    </w:p>
    <w:p w14:paraId="1BF44AF0" w14:textId="05EB955C" w:rsidR="00BD697F" w:rsidRDefault="00BD697F" w:rsidP="007075DD">
      <w:pPr>
        <w:autoSpaceDE w:val="0"/>
        <w:autoSpaceDN w:val="0"/>
        <w:adjustRightInd w:val="0"/>
        <w:spacing w:after="0" w:line="240" w:lineRule="auto"/>
        <w:jc w:val="both"/>
        <w:rPr>
          <w:rFonts w:cs="NewsGothicStd"/>
          <w:color w:val="FF0000"/>
        </w:rPr>
      </w:pPr>
    </w:p>
    <w:p w14:paraId="39CD986E" w14:textId="77777777" w:rsidR="00BD697F" w:rsidRDefault="00BD697F" w:rsidP="007075DD">
      <w:pPr>
        <w:autoSpaceDE w:val="0"/>
        <w:autoSpaceDN w:val="0"/>
        <w:adjustRightInd w:val="0"/>
        <w:spacing w:after="0" w:line="240" w:lineRule="auto"/>
        <w:jc w:val="both"/>
        <w:rPr>
          <w:rFonts w:cs="NewsGothicStd"/>
          <w:color w:val="FF0000"/>
        </w:rPr>
      </w:pPr>
    </w:p>
    <w:p w14:paraId="5BA975FB" w14:textId="0F2004B0" w:rsidR="00751120" w:rsidRDefault="00751120" w:rsidP="007075DD">
      <w:pPr>
        <w:autoSpaceDE w:val="0"/>
        <w:autoSpaceDN w:val="0"/>
        <w:adjustRightInd w:val="0"/>
        <w:spacing w:after="0" w:line="240" w:lineRule="auto"/>
        <w:jc w:val="both"/>
        <w:rPr>
          <w:rFonts w:cs="NewsGothicStd"/>
          <w:color w:val="FF0000"/>
        </w:rPr>
      </w:pPr>
    </w:p>
    <w:p w14:paraId="5A6099FF" w14:textId="47009F1B" w:rsidR="00751120" w:rsidRDefault="00751120" w:rsidP="007075DD">
      <w:pPr>
        <w:autoSpaceDE w:val="0"/>
        <w:autoSpaceDN w:val="0"/>
        <w:adjustRightInd w:val="0"/>
        <w:spacing w:after="0" w:line="240" w:lineRule="auto"/>
        <w:jc w:val="both"/>
        <w:rPr>
          <w:rFonts w:cs="NewsGothicStd"/>
          <w:color w:val="FF0000"/>
        </w:rPr>
      </w:pPr>
    </w:p>
    <w:p w14:paraId="7DE4B5FB" w14:textId="4A2662F5" w:rsidR="00751120" w:rsidRDefault="00751120" w:rsidP="007075DD">
      <w:pPr>
        <w:autoSpaceDE w:val="0"/>
        <w:autoSpaceDN w:val="0"/>
        <w:adjustRightInd w:val="0"/>
        <w:spacing w:after="0" w:line="240" w:lineRule="auto"/>
        <w:jc w:val="both"/>
        <w:rPr>
          <w:rFonts w:cs="NewsGothicStd"/>
          <w:color w:val="FF0000"/>
        </w:rPr>
      </w:pPr>
    </w:p>
    <w:p w14:paraId="3DAF25C0" w14:textId="0347FAF0" w:rsidR="00751120" w:rsidRDefault="00751120" w:rsidP="007075DD">
      <w:pPr>
        <w:autoSpaceDE w:val="0"/>
        <w:autoSpaceDN w:val="0"/>
        <w:adjustRightInd w:val="0"/>
        <w:spacing w:after="0" w:line="240" w:lineRule="auto"/>
        <w:jc w:val="both"/>
        <w:rPr>
          <w:rFonts w:cs="NewsGothicStd"/>
          <w:color w:val="FF0000"/>
        </w:rPr>
      </w:pPr>
    </w:p>
    <w:p w14:paraId="7B7287E6" w14:textId="73D48408" w:rsidR="00751120" w:rsidRDefault="00751120" w:rsidP="007075DD">
      <w:pPr>
        <w:autoSpaceDE w:val="0"/>
        <w:autoSpaceDN w:val="0"/>
        <w:adjustRightInd w:val="0"/>
        <w:spacing w:after="0" w:line="240" w:lineRule="auto"/>
        <w:jc w:val="both"/>
        <w:rPr>
          <w:rFonts w:cs="NewsGothicStd"/>
          <w:color w:val="FF0000"/>
        </w:rPr>
      </w:pPr>
    </w:p>
    <w:p w14:paraId="3ADA1307" w14:textId="5B18D194" w:rsidR="00751120" w:rsidRDefault="00751120" w:rsidP="007075DD">
      <w:pPr>
        <w:autoSpaceDE w:val="0"/>
        <w:autoSpaceDN w:val="0"/>
        <w:adjustRightInd w:val="0"/>
        <w:spacing w:after="0" w:line="240" w:lineRule="auto"/>
        <w:jc w:val="both"/>
        <w:rPr>
          <w:rFonts w:cs="NewsGothicStd"/>
          <w:color w:val="FF0000"/>
        </w:rPr>
      </w:pPr>
    </w:p>
    <w:p w14:paraId="622CF308" w14:textId="717452B2" w:rsidR="00751120" w:rsidRDefault="00751120" w:rsidP="007075DD">
      <w:pPr>
        <w:autoSpaceDE w:val="0"/>
        <w:autoSpaceDN w:val="0"/>
        <w:adjustRightInd w:val="0"/>
        <w:spacing w:after="0" w:line="240" w:lineRule="auto"/>
        <w:jc w:val="both"/>
        <w:rPr>
          <w:rFonts w:cs="NewsGothicStd"/>
          <w:color w:val="FF0000"/>
        </w:rPr>
      </w:pPr>
    </w:p>
    <w:p w14:paraId="169559DF" w14:textId="7AA5865E" w:rsidR="00751120" w:rsidRDefault="00751120" w:rsidP="007075DD">
      <w:pPr>
        <w:autoSpaceDE w:val="0"/>
        <w:autoSpaceDN w:val="0"/>
        <w:adjustRightInd w:val="0"/>
        <w:spacing w:after="0" w:line="240" w:lineRule="auto"/>
        <w:jc w:val="both"/>
        <w:rPr>
          <w:rFonts w:cs="NewsGothicStd"/>
          <w:color w:val="FF0000"/>
        </w:rPr>
      </w:pPr>
    </w:p>
    <w:p w14:paraId="3B20B37E" w14:textId="7092BF9D" w:rsidR="00751120" w:rsidRDefault="00751120" w:rsidP="007075DD">
      <w:pPr>
        <w:autoSpaceDE w:val="0"/>
        <w:autoSpaceDN w:val="0"/>
        <w:adjustRightInd w:val="0"/>
        <w:spacing w:after="0" w:line="240" w:lineRule="auto"/>
        <w:jc w:val="both"/>
        <w:rPr>
          <w:rFonts w:cs="NewsGothicStd"/>
          <w:color w:val="FF0000"/>
        </w:rPr>
      </w:pPr>
    </w:p>
    <w:p w14:paraId="48CDD7E1" w14:textId="1BDFB7AB" w:rsidR="00751120" w:rsidRDefault="00751120" w:rsidP="007075DD">
      <w:pPr>
        <w:autoSpaceDE w:val="0"/>
        <w:autoSpaceDN w:val="0"/>
        <w:adjustRightInd w:val="0"/>
        <w:spacing w:after="0" w:line="240" w:lineRule="auto"/>
        <w:jc w:val="both"/>
        <w:rPr>
          <w:rFonts w:cs="NewsGothicStd"/>
          <w:color w:val="FF0000"/>
        </w:rPr>
      </w:pPr>
    </w:p>
    <w:p w14:paraId="7095E84B" w14:textId="41FD88E5" w:rsidR="00751120" w:rsidRDefault="00751120" w:rsidP="007075DD">
      <w:pPr>
        <w:autoSpaceDE w:val="0"/>
        <w:autoSpaceDN w:val="0"/>
        <w:adjustRightInd w:val="0"/>
        <w:spacing w:after="0" w:line="240" w:lineRule="auto"/>
        <w:jc w:val="both"/>
        <w:rPr>
          <w:rFonts w:cs="NewsGothicStd"/>
          <w:color w:val="FF0000"/>
        </w:rPr>
      </w:pPr>
    </w:p>
    <w:p w14:paraId="36799893" w14:textId="71DF2201" w:rsidR="00751120" w:rsidRDefault="00751120" w:rsidP="007075DD">
      <w:pPr>
        <w:autoSpaceDE w:val="0"/>
        <w:autoSpaceDN w:val="0"/>
        <w:adjustRightInd w:val="0"/>
        <w:spacing w:after="0" w:line="240" w:lineRule="auto"/>
        <w:jc w:val="both"/>
        <w:rPr>
          <w:rFonts w:cs="NewsGothicStd"/>
          <w:color w:val="FF0000"/>
        </w:rPr>
      </w:pPr>
    </w:p>
    <w:p w14:paraId="18288211" w14:textId="651289D6" w:rsidR="00751120" w:rsidRDefault="00751120" w:rsidP="007075DD">
      <w:pPr>
        <w:autoSpaceDE w:val="0"/>
        <w:autoSpaceDN w:val="0"/>
        <w:adjustRightInd w:val="0"/>
        <w:spacing w:after="0" w:line="240" w:lineRule="auto"/>
        <w:jc w:val="both"/>
        <w:rPr>
          <w:rFonts w:cs="NewsGothicStd"/>
          <w:color w:val="FF0000"/>
        </w:rPr>
      </w:pPr>
    </w:p>
    <w:p w14:paraId="133EB169" w14:textId="6728B460" w:rsidR="00751120" w:rsidRDefault="00751120" w:rsidP="007075DD">
      <w:pPr>
        <w:autoSpaceDE w:val="0"/>
        <w:autoSpaceDN w:val="0"/>
        <w:adjustRightInd w:val="0"/>
        <w:spacing w:after="0" w:line="240" w:lineRule="auto"/>
        <w:jc w:val="both"/>
        <w:rPr>
          <w:rFonts w:cs="NewsGothicStd"/>
          <w:color w:val="FF0000"/>
        </w:rPr>
      </w:pPr>
    </w:p>
    <w:p w14:paraId="684069E8" w14:textId="12914E64" w:rsidR="00BD697F" w:rsidRDefault="00BD697F">
      <w:pPr>
        <w:rPr>
          <w:rFonts w:cs="NewsGothicStd"/>
          <w:color w:val="FF0000"/>
        </w:rPr>
      </w:pPr>
    </w:p>
    <w:sectPr w:rsidR="00BD697F" w:rsidSect="000C1D3B">
      <w:headerReference w:type="default" r:id="rId13"/>
      <w:footerReference w:type="default" r:id="rId14"/>
      <w:pgSz w:w="11906" w:h="16838"/>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528C" w14:textId="77777777" w:rsidR="00095044" w:rsidRDefault="00095044">
      <w:pPr>
        <w:spacing w:after="0" w:line="240" w:lineRule="auto"/>
      </w:pPr>
      <w:r>
        <w:separator/>
      </w:r>
    </w:p>
  </w:endnote>
  <w:endnote w:type="continuationSeparator" w:id="0">
    <w:p w14:paraId="41A9B7C3" w14:textId="77777777" w:rsidR="00095044" w:rsidRDefault="000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NewsGothicStd-Bold">
    <w:altName w:val="Calibri"/>
    <w:panose1 w:val="00000000000000000000"/>
    <w:charset w:val="00"/>
    <w:family w:val="swiss"/>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NewsGothicStd-Oblique">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467" w14:textId="77777777" w:rsidR="00CF30A1" w:rsidRDefault="00CF30A1" w:rsidP="00807C9A">
    <w:pPr>
      <w:tabs>
        <w:tab w:val="left" w:pos="2410"/>
      </w:tabs>
      <w:autoSpaceDE w:val="0"/>
      <w:autoSpaceDN w:val="0"/>
      <w:adjustRightInd w:val="0"/>
      <w:spacing w:after="0" w:line="240" w:lineRule="auto"/>
      <w:jc w:val="center"/>
      <w:rPr>
        <w:rFonts w:cs="ErasITC-Bold"/>
        <w:b/>
        <w:bCs/>
        <w:color w:val="002060"/>
        <w:sz w:val="24"/>
        <w:szCs w:val="24"/>
      </w:rPr>
    </w:pPr>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r>
      <w:rPr>
        <w:rFonts w:cs="ErasITC-Bold"/>
        <w:b/>
        <w:bCs/>
        <w:color w:val="002060"/>
        <w:sz w:val="24"/>
        <w:szCs w:val="24"/>
      </w:rPr>
      <w:tab/>
    </w:r>
    <w:r>
      <w:rPr>
        <w:noProof/>
      </w:rPr>
      <w:drawing>
        <wp:inline distT="0" distB="0" distL="0" distR="0" wp14:anchorId="44E2377C" wp14:editId="357775F3">
          <wp:extent cx="315807" cy="315807"/>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86" cy="320086"/>
                  </a:xfrm>
                  <a:prstGeom prst="rect">
                    <a:avLst/>
                  </a:prstGeom>
                  <a:noFill/>
                  <a:ln>
                    <a:noFill/>
                  </a:ln>
                </pic:spPr>
              </pic:pic>
            </a:graphicData>
          </a:graphic>
        </wp:inline>
      </w:drawing>
    </w:r>
  </w:p>
  <w:p w14:paraId="11CB90A0" w14:textId="77777777" w:rsidR="00CF30A1" w:rsidRDefault="00CF30A1">
    <w:pPr>
      <w:pStyle w:val="Footer"/>
    </w:pPr>
    <w:r>
      <w:t>`</w:t>
    </w:r>
  </w:p>
  <w:p w14:paraId="497811AE" w14:textId="77777777" w:rsidR="00CF30A1" w:rsidRDefault="00CF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FFEB" w14:textId="77777777" w:rsidR="00095044" w:rsidRDefault="00095044">
      <w:pPr>
        <w:spacing w:after="0" w:line="240" w:lineRule="auto"/>
      </w:pPr>
      <w:r>
        <w:separator/>
      </w:r>
    </w:p>
  </w:footnote>
  <w:footnote w:type="continuationSeparator" w:id="0">
    <w:p w14:paraId="6DFAD53C" w14:textId="77777777" w:rsidR="00095044" w:rsidRDefault="0009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9891" w14:textId="77777777" w:rsidR="00CF30A1" w:rsidRDefault="00CF30A1">
    <w:pPr>
      <w:pStyle w:val="Header"/>
    </w:pPr>
  </w:p>
  <w:p w14:paraId="6FD5DCFF" w14:textId="77F64FB4" w:rsidR="00CF30A1" w:rsidRDefault="00CF30A1" w:rsidP="000C1D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99"/>
    <w:multiLevelType w:val="hybridMultilevel"/>
    <w:tmpl w:val="8C76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6A"/>
    <w:multiLevelType w:val="hybridMultilevel"/>
    <w:tmpl w:val="C58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0D84"/>
    <w:multiLevelType w:val="hybridMultilevel"/>
    <w:tmpl w:val="498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173F0"/>
    <w:multiLevelType w:val="hybridMultilevel"/>
    <w:tmpl w:val="202E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A3060"/>
    <w:multiLevelType w:val="hybridMultilevel"/>
    <w:tmpl w:val="3C6ED7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55257B4"/>
    <w:multiLevelType w:val="hybridMultilevel"/>
    <w:tmpl w:val="B9AC90BA"/>
    <w:lvl w:ilvl="0" w:tplc="08090001">
      <w:start w:val="1"/>
      <w:numFmt w:val="bullet"/>
      <w:lvlText w:val=""/>
      <w:lvlJc w:val="left"/>
      <w:pPr>
        <w:ind w:left="720" w:hanging="360"/>
      </w:pPr>
      <w:rPr>
        <w:rFonts w:ascii="Symbol" w:hAnsi="Symbol" w:hint="default"/>
      </w:rPr>
    </w:lvl>
    <w:lvl w:ilvl="1" w:tplc="0F2441A8">
      <w:numFmt w:val="bullet"/>
      <w:lvlText w:val="•"/>
      <w:lvlJc w:val="left"/>
      <w:pPr>
        <w:ind w:left="1440" w:hanging="360"/>
      </w:pPr>
      <w:rPr>
        <w:rFonts w:ascii="Calibri" w:eastAsia="Calibri" w:hAnsi="Calibri" w:cs="NewsGothic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D7D6B"/>
    <w:multiLevelType w:val="hybridMultilevel"/>
    <w:tmpl w:val="471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B0569"/>
    <w:multiLevelType w:val="hybridMultilevel"/>
    <w:tmpl w:val="D55A6218"/>
    <w:lvl w:ilvl="0" w:tplc="C04237B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A076F"/>
    <w:multiLevelType w:val="hybridMultilevel"/>
    <w:tmpl w:val="97AE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61BA4"/>
    <w:multiLevelType w:val="hybridMultilevel"/>
    <w:tmpl w:val="9248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A271D"/>
    <w:multiLevelType w:val="hybridMultilevel"/>
    <w:tmpl w:val="81E6C72C"/>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49C3"/>
    <w:multiLevelType w:val="hybridMultilevel"/>
    <w:tmpl w:val="9CD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84B7B"/>
    <w:multiLevelType w:val="hybridMultilevel"/>
    <w:tmpl w:val="480A3C02"/>
    <w:lvl w:ilvl="0" w:tplc="9E5834AE">
      <w:start w:val="1"/>
      <w:numFmt w:val="decimal"/>
      <w:pStyle w:val="Subtitle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75392373">
    <w:abstractNumId w:val="10"/>
  </w:num>
  <w:num w:numId="2" w16cid:durableId="2073850598">
    <w:abstractNumId w:val="12"/>
  </w:num>
  <w:num w:numId="3" w16cid:durableId="1521241662">
    <w:abstractNumId w:val="7"/>
  </w:num>
  <w:num w:numId="4" w16cid:durableId="87163411">
    <w:abstractNumId w:val="6"/>
  </w:num>
  <w:num w:numId="5" w16cid:durableId="852259477">
    <w:abstractNumId w:val="11"/>
  </w:num>
  <w:num w:numId="6" w16cid:durableId="39286836">
    <w:abstractNumId w:val="0"/>
  </w:num>
  <w:num w:numId="7" w16cid:durableId="1331368975">
    <w:abstractNumId w:val="8"/>
  </w:num>
  <w:num w:numId="8" w16cid:durableId="522672356">
    <w:abstractNumId w:val="5"/>
  </w:num>
  <w:num w:numId="9" w16cid:durableId="1966500846">
    <w:abstractNumId w:val="1"/>
  </w:num>
  <w:num w:numId="10" w16cid:durableId="1540703860">
    <w:abstractNumId w:val="9"/>
  </w:num>
  <w:num w:numId="11" w16cid:durableId="1023823628">
    <w:abstractNumId w:val="3"/>
  </w:num>
  <w:num w:numId="12" w16cid:durableId="496773826">
    <w:abstractNumId w:val="4"/>
  </w:num>
  <w:num w:numId="13" w16cid:durableId="153507594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DD"/>
    <w:rsid w:val="00095044"/>
    <w:rsid w:val="000C1D3B"/>
    <w:rsid w:val="00132EF9"/>
    <w:rsid w:val="0021172B"/>
    <w:rsid w:val="002A1883"/>
    <w:rsid w:val="002E1197"/>
    <w:rsid w:val="003A1731"/>
    <w:rsid w:val="0040757A"/>
    <w:rsid w:val="0044571B"/>
    <w:rsid w:val="00475383"/>
    <w:rsid w:val="004B5CE1"/>
    <w:rsid w:val="00536E41"/>
    <w:rsid w:val="00594F2F"/>
    <w:rsid w:val="005C2713"/>
    <w:rsid w:val="005C6E95"/>
    <w:rsid w:val="005D1A71"/>
    <w:rsid w:val="00673D12"/>
    <w:rsid w:val="0068540B"/>
    <w:rsid w:val="007075DD"/>
    <w:rsid w:val="00727EC0"/>
    <w:rsid w:val="00751120"/>
    <w:rsid w:val="00807C9A"/>
    <w:rsid w:val="00822E66"/>
    <w:rsid w:val="00916945"/>
    <w:rsid w:val="009169ED"/>
    <w:rsid w:val="00A25F99"/>
    <w:rsid w:val="00AD766B"/>
    <w:rsid w:val="00B30C6F"/>
    <w:rsid w:val="00BC4A35"/>
    <w:rsid w:val="00BD697F"/>
    <w:rsid w:val="00C96ADE"/>
    <w:rsid w:val="00CC31E6"/>
    <w:rsid w:val="00CF30A1"/>
    <w:rsid w:val="00D06A94"/>
    <w:rsid w:val="00D667DB"/>
    <w:rsid w:val="00EC5800"/>
    <w:rsid w:val="00EE2BEF"/>
    <w:rsid w:val="00FC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AD4C"/>
  <w15:chartTrackingRefBased/>
  <w15:docId w15:val="{00C98B54-0094-496D-9A30-13A87576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9"/>
    <w:qFormat/>
    <w:rsid w:val="007075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075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rsid w:val="007075D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075DD"/>
    <w:rPr>
      <w:rFonts w:ascii="Calibri" w:eastAsia="Calibri" w:hAnsi="Calibri" w:cs="Times New Roman"/>
    </w:rPr>
  </w:style>
  <w:style w:type="paragraph" w:styleId="Footer">
    <w:name w:val="footer"/>
    <w:basedOn w:val="Normal"/>
    <w:link w:val="FooterChar"/>
    <w:uiPriority w:val="99"/>
    <w:rsid w:val="007075D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75DD"/>
    <w:rPr>
      <w:rFonts w:ascii="Calibri" w:eastAsia="Calibri" w:hAnsi="Calibri" w:cs="Times New Roman"/>
    </w:rPr>
  </w:style>
  <w:style w:type="paragraph" w:styleId="ListParagraph">
    <w:name w:val="List Paragraph"/>
    <w:basedOn w:val="Normal"/>
    <w:uiPriority w:val="99"/>
    <w:qFormat/>
    <w:rsid w:val="007075DD"/>
    <w:pPr>
      <w:spacing w:after="200" w:line="276" w:lineRule="auto"/>
      <w:ind w:left="720"/>
      <w:contextualSpacing/>
    </w:pPr>
    <w:rPr>
      <w:rFonts w:ascii="Calibri" w:eastAsia="Calibri" w:hAnsi="Calibri" w:cs="Times New Roman"/>
    </w:rPr>
  </w:style>
  <w:style w:type="paragraph" w:styleId="ListBullet">
    <w:name w:val="List Bullet"/>
    <w:basedOn w:val="Normal"/>
    <w:uiPriority w:val="99"/>
    <w:rsid w:val="007075DD"/>
    <w:pPr>
      <w:numPr>
        <w:numId w:val="1"/>
      </w:numPr>
      <w:tabs>
        <w:tab w:val="num" w:pos="360"/>
      </w:tabs>
      <w:spacing w:after="200" w:line="276" w:lineRule="auto"/>
      <w:ind w:left="360"/>
      <w:contextualSpacing/>
    </w:pPr>
    <w:rPr>
      <w:rFonts w:ascii="Calibri" w:eastAsia="Calibri" w:hAnsi="Calibri" w:cs="Times New Roman"/>
    </w:rPr>
  </w:style>
  <w:style w:type="paragraph" w:styleId="BalloonText">
    <w:name w:val="Balloon Text"/>
    <w:basedOn w:val="Normal"/>
    <w:link w:val="BalloonTextChar"/>
    <w:uiPriority w:val="99"/>
    <w:semiHidden/>
    <w:rsid w:val="007075D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075DD"/>
    <w:rPr>
      <w:rFonts w:ascii="Tahoma" w:eastAsia="Calibri" w:hAnsi="Tahoma" w:cs="Tahoma"/>
      <w:sz w:val="16"/>
      <w:szCs w:val="16"/>
    </w:rPr>
  </w:style>
  <w:style w:type="table" w:styleId="TableGrid">
    <w:name w:val="Table Grid"/>
    <w:basedOn w:val="TableNormal"/>
    <w:uiPriority w:val="99"/>
    <w:rsid w:val="007075D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707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7075DD"/>
    <w:rPr>
      <w:rFonts w:cs="Times New Roman"/>
      <w:b/>
      <w:bCs/>
    </w:rPr>
  </w:style>
  <w:style w:type="character" w:styleId="Hyperlink">
    <w:name w:val="Hyperlink"/>
    <w:uiPriority w:val="99"/>
    <w:rsid w:val="007075DD"/>
    <w:rPr>
      <w:rFonts w:cs="Times New Roman"/>
      <w:color w:val="0000FF"/>
      <w:u w:val="single"/>
    </w:rPr>
  </w:style>
  <w:style w:type="paragraph" w:customStyle="1" w:styleId="MainTemplateHeading">
    <w:name w:val="Main Template Heading"/>
    <w:basedOn w:val="Normal"/>
    <w:link w:val="MainTemplateHeadingChar"/>
    <w:uiPriority w:val="99"/>
    <w:rsid w:val="007075DD"/>
    <w:pPr>
      <w:shd w:val="clear" w:color="auto" w:fill="D9D9D9"/>
      <w:spacing w:after="0" w:line="320" w:lineRule="atLeast"/>
      <w:jc w:val="center"/>
    </w:pPr>
    <w:rPr>
      <w:rFonts w:ascii="Arial" w:eastAsia="Times New Roman" w:hAnsi="Arial" w:cs="Arial"/>
      <w:b/>
      <w:sz w:val="28"/>
      <w:szCs w:val="28"/>
    </w:rPr>
  </w:style>
  <w:style w:type="character" w:customStyle="1" w:styleId="MainTemplateHeadingChar">
    <w:name w:val="Main Template Heading Char"/>
    <w:link w:val="MainTemplateHeading"/>
    <w:uiPriority w:val="99"/>
    <w:locked/>
    <w:rsid w:val="007075DD"/>
    <w:rPr>
      <w:rFonts w:ascii="Arial" w:eastAsia="Times New Roman" w:hAnsi="Arial" w:cs="Arial"/>
      <w:b/>
      <w:sz w:val="28"/>
      <w:szCs w:val="28"/>
      <w:shd w:val="clear" w:color="auto" w:fill="D9D9D9"/>
    </w:rPr>
  </w:style>
  <w:style w:type="paragraph" w:customStyle="1" w:styleId="MainBodyText">
    <w:name w:val="Main Body Text"/>
    <w:basedOn w:val="Normal"/>
    <w:link w:val="MainBodyTextChar"/>
    <w:uiPriority w:val="99"/>
    <w:rsid w:val="007075DD"/>
    <w:pPr>
      <w:spacing w:after="0" w:line="320" w:lineRule="atLeast"/>
    </w:pPr>
    <w:rPr>
      <w:rFonts w:ascii="Arial" w:eastAsia="Times New Roman" w:hAnsi="Arial" w:cs="Arial"/>
      <w:bCs/>
      <w:sz w:val="20"/>
      <w:szCs w:val="20"/>
    </w:rPr>
  </w:style>
  <w:style w:type="paragraph" w:customStyle="1" w:styleId="SubTitle">
    <w:name w:val="Sub Title"/>
    <w:basedOn w:val="Normal"/>
    <w:link w:val="SubTitleChar"/>
    <w:uiPriority w:val="99"/>
    <w:rsid w:val="007075DD"/>
    <w:pPr>
      <w:spacing w:after="0" w:line="320" w:lineRule="atLeast"/>
      <w:jc w:val="both"/>
    </w:pPr>
    <w:rPr>
      <w:rFonts w:ascii="Arial" w:eastAsia="Times New Roman" w:hAnsi="Arial" w:cs="Arial"/>
      <w:b/>
      <w:bCs/>
      <w:sz w:val="20"/>
      <w:szCs w:val="20"/>
    </w:rPr>
  </w:style>
  <w:style w:type="character" w:customStyle="1" w:styleId="MainBodyTextChar">
    <w:name w:val="Main Body Text Char"/>
    <w:link w:val="MainBodyText"/>
    <w:uiPriority w:val="99"/>
    <w:locked/>
    <w:rsid w:val="007075DD"/>
    <w:rPr>
      <w:rFonts w:ascii="Arial" w:eastAsia="Times New Roman" w:hAnsi="Arial" w:cs="Arial"/>
      <w:bCs/>
      <w:sz w:val="20"/>
      <w:szCs w:val="20"/>
    </w:rPr>
  </w:style>
  <w:style w:type="character" w:customStyle="1" w:styleId="SubTitleChar">
    <w:name w:val="Sub Title Char"/>
    <w:link w:val="SubTitle"/>
    <w:uiPriority w:val="99"/>
    <w:locked/>
    <w:rsid w:val="007075DD"/>
    <w:rPr>
      <w:rFonts w:ascii="Arial" w:eastAsia="Times New Roman" w:hAnsi="Arial" w:cs="Arial"/>
      <w:b/>
      <w:bCs/>
      <w:sz w:val="20"/>
      <w:szCs w:val="20"/>
    </w:rPr>
  </w:style>
  <w:style w:type="paragraph" w:customStyle="1" w:styleId="SubtitleNumbers">
    <w:name w:val="Subtitle Numbers"/>
    <w:basedOn w:val="SubTitle"/>
    <w:link w:val="SubtitleNumbersChar"/>
    <w:uiPriority w:val="99"/>
    <w:rsid w:val="007075DD"/>
    <w:pPr>
      <w:numPr>
        <w:numId w:val="2"/>
      </w:numPr>
    </w:pPr>
  </w:style>
  <w:style w:type="character" w:customStyle="1" w:styleId="SubtitleNumbersChar">
    <w:name w:val="Subtitle Numbers Char"/>
    <w:link w:val="SubtitleNumbers"/>
    <w:uiPriority w:val="99"/>
    <w:locked/>
    <w:rsid w:val="007075DD"/>
    <w:rPr>
      <w:rFonts w:ascii="Arial" w:eastAsia="Times New Roman" w:hAnsi="Arial" w:cs="Arial"/>
      <w:b/>
      <w:bCs/>
      <w:sz w:val="20"/>
      <w:szCs w:val="20"/>
    </w:rPr>
  </w:style>
  <w:style w:type="character" w:styleId="FootnoteReference">
    <w:name w:val="footnote reference"/>
    <w:uiPriority w:val="99"/>
    <w:semiHidden/>
    <w:rsid w:val="007075DD"/>
    <w:rPr>
      <w:rFonts w:cs="Times New Roman"/>
      <w:vertAlign w:val="superscript"/>
    </w:rPr>
  </w:style>
  <w:style w:type="paragraph" w:customStyle="1" w:styleId="Introparagraph">
    <w:name w:val="Intro paragraph"/>
    <w:basedOn w:val="Normal"/>
    <w:link w:val="IntroparagraphChar"/>
    <w:uiPriority w:val="99"/>
    <w:rsid w:val="007075DD"/>
    <w:pPr>
      <w:spacing w:after="0" w:line="320" w:lineRule="atLeast"/>
    </w:pPr>
    <w:rPr>
      <w:rFonts w:ascii="Arial" w:eastAsia="Times New Roman" w:hAnsi="Arial" w:cs="Arial"/>
      <w:b/>
      <w:sz w:val="20"/>
      <w:szCs w:val="20"/>
    </w:rPr>
  </w:style>
  <w:style w:type="character" w:customStyle="1" w:styleId="IntroparagraphChar">
    <w:name w:val="Intro paragraph Char"/>
    <w:link w:val="Introparagraph"/>
    <w:uiPriority w:val="99"/>
    <w:locked/>
    <w:rsid w:val="007075DD"/>
    <w:rPr>
      <w:rFonts w:ascii="Arial" w:eastAsia="Times New Roman" w:hAnsi="Arial" w:cs="Arial"/>
      <w:b/>
      <w:sz w:val="20"/>
      <w:szCs w:val="20"/>
    </w:rPr>
  </w:style>
  <w:style w:type="paragraph" w:styleId="FootnoteText">
    <w:name w:val="footnote text"/>
    <w:basedOn w:val="Normal"/>
    <w:link w:val="FootnoteTextChar"/>
    <w:uiPriority w:val="99"/>
    <w:semiHidden/>
    <w:rsid w:val="007075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075DD"/>
    <w:rPr>
      <w:rFonts w:ascii="Calibri" w:eastAsia="Calibri" w:hAnsi="Calibri" w:cs="Times New Roman"/>
      <w:sz w:val="20"/>
      <w:szCs w:val="20"/>
    </w:rPr>
  </w:style>
  <w:style w:type="paragraph" w:customStyle="1" w:styleId="Bullets">
    <w:name w:val="Bullets"/>
    <w:basedOn w:val="MainBodyText"/>
    <w:link w:val="BulletsChar"/>
    <w:uiPriority w:val="99"/>
    <w:rsid w:val="007075DD"/>
    <w:pPr>
      <w:numPr>
        <w:numId w:val="3"/>
      </w:numPr>
    </w:pPr>
  </w:style>
  <w:style w:type="character" w:customStyle="1" w:styleId="BulletsChar">
    <w:name w:val="Bullets Char"/>
    <w:link w:val="Bullets"/>
    <w:uiPriority w:val="99"/>
    <w:locked/>
    <w:rsid w:val="007075DD"/>
    <w:rPr>
      <w:rFonts w:ascii="Arial" w:eastAsia="Times New Roman" w:hAnsi="Arial" w:cs="Arial"/>
      <w:bCs/>
      <w:sz w:val="20"/>
      <w:szCs w:val="20"/>
    </w:rPr>
  </w:style>
  <w:style w:type="character" w:styleId="CommentReference">
    <w:name w:val="annotation reference"/>
    <w:uiPriority w:val="99"/>
    <w:semiHidden/>
    <w:rsid w:val="007075DD"/>
    <w:rPr>
      <w:rFonts w:cs="Times New Roman"/>
      <w:sz w:val="16"/>
      <w:szCs w:val="16"/>
    </w:rPr>
  </w:style>
  <w:style w:type="paragraph" w:styleId="CommentText">
    <w:name w:val="annotation text"/>
    <w:basedOn w:val="Normal"/>
    <w:link w:val="CommentTextChar"/>
    <w:uiPriority w:val="99"/>
    <w:semiHidden/>
    <w:rsid w:val="007075D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075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075DD"/>
    <w:rPr>
      <w:b/>
      <w:bCs/>
    </w:rPr>
  </w:style>
  <w:style w:type="character" w:customStyle="1" w:styleId="CommentSubjectChar">
    <w:name w:val="Comment Subject Char"/>
    <w:basedOn w:val="CommentTextChar"/>
    <w:link w:val="CommentSubject"/>
    <w:uiPriority w:val="99"/>
    <w:semiHidden/>
    <w:rsid w:val="007075DD"/>
    <w:rPr>
      <w:rFonts w:ascii="Calibri" w:eastAsia="Calibri" w:hAnsi="Calibri" w:cs="Times New Roman"/>
      <w:b/>
      <w:bCs/>
      <w:sz w:val="20"/>
      <w:szCs w:val="20"/>
    </w:rPr>
  </w:style>
  <w:style w:type="paragraph" w:customStyle="1" w:styleId="Default">
    <w:name w:val="Default"/>
    <w:rsid w:val="007075DD"/>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Revision">
    <w:name w:val="Revision"/>
    <w:hidden/>
    <w:uiPriority w:val="99"/>
    <w:semiHidden/>
    <w:rsid w:val="007075DD"/>
    <w:pPr>
      <w:spacing w:after="0" w:line="240" w:lineRule="auto"/>
    </w:pPr>
    <w:rPr>
      <w:rFonts w:ascii="Calibri" w:eastAsia="Calibri" w:hAnsi="Calibri" w:cs="Times New Roman"/>
    </w:rPr>
  </w:style>
  <w:style w:type="paragraph" w:styleId="Title">
    <w:name w:val="Title"/>
    <w:basedOn w:val="Normal"/>
    <w:next w:val="Normal"/>
    <w:link w:val="TitleChar"/>
    <w:qFormat/>
    <w:rsid w:val="007075D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075DD"/>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7075DD"/>
    <w:rPr>
      <w:color w:val="605E5C"/>
      <w:shd w:val="clear" w:color="auto" w:fill="E1DFDD"/>
    </w:rPr>
  </w:style>
  <w:style w:type="character" w:styleId="FollowedHyperlink">
    <w:name w:val="FollowedHyperlink"/>
    <w:basedOn w:val="DefaultParagraphFont"/>
    <w:uiPriority w:val="99"/>
    <w:semiHidden/>
    <w:unhideWhenUsed/>
    <w:rsid w:val="004B5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lacrosse.co.uk/governance/safeguard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landlacrosse.co.uk/governance/safeguard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4" ma:contentTypeDescription="Create a new document." ma:contentTypeScope="" ma:versionID="f16314e833b7d4b55837577fe08fc0a5">
  <xsd:schema xmlns:xsd="http://www.w3.org/2001/XMLSchema" xmlns:xs="http://www.w3.org/2001/XMLSchema" xmlns:p="http://schemas.microsoft.com/office/2006/metadata/properties" xmlns:ns2="64200a62-5a6d-4f73-a26b-c89ae180b73a" targetNamespace="http://schemas.microsoft.com/office/2006/metadata/properties" ma:root="true" ma:fieldsID="de73ed34dfc4fd11e8816fb3f5286f46" ns2:_="">
    <xsd:import namespace="64200a62-5a6d-4f73-a26b-c89ae180b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E431B-36A5-47BA-9416-BCCA1A684781}"/>
</file>

<file path=customXml/itemProps2.xml><?xml version="1.0" encoding="utf-8"?>
<ds:datastoreItem xmlns:ds="http://schemas.openxmlformats.org/officeDocument/2006/customXml" ds:itemID="{9BD9CF64-46BD-40C8-BBA3-1DEABF7F6C42}"/>
</file>

<file path=customXml/itemProps3.xml><?xml version="1.0" encoding="utf-8"?>
<ds:datastoreItem xmlns:ds="http://schemas.openxmlformats.org/officeDocument/2006/customXml" ds:itemID="{B8FFFBAF-A7D3-4564-B8D7-9230665D5E33}"/>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Coups</dc:creator>
  <cp:keywords/>
  <dc:description/>
  <cp:lastModifiedBy>karen hughes</cp:lastModifiedBy>
  <cp:revision>2</cp:revision>
  <dcterms:created xsi:type="dcterms:W3CDTF">2022-07-03T12:31:00Z</dcterms:created>
  <dcterms:modified xsi:type="dcterms:W3CDTF">2022-07-03T12:31:00Z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