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E79D3" w14:textId="0960AEB9" w:rsidR="00807C9A" w:rsidRDefault="00807C9A" w:rsidP="000C1D3B">
      <w:pPr>
        <w:jc w:val="both"/>
        <w:rPr>
          <w:rFonts w:cs="NewsGothicStd"/>
          <w:b/>
          <w:color w:val="002060"/>
          <w:sz w:val="40"/>
          <w:szCs w:val="40"/>
        </w:rPr>
      </w:pPr>
    </w:p>
    <w:p w14:paraId="1462E4D1" w14:textId="77777777" w:rsidR="00807C9A" w:rsidRDefault="00807C9A" w:rsidP="007075DD">
      <w:pPr>
        <w:jc w:val="both"/>
        <w:rPr>
          <w:rFonts w:cs="NewsGothicStd"/>
          <w:b/>
          <w:color w:val="002060"/>
          <w:sz w:val="40"/>
          <w:szCs w:val="40"/>
        </w:rPr>
      </w:pPr>
      <w:r>
        <w:rPr>
          <w:rFonts w:cs="NewsGothicStd"/>
          <w:b/>
          <w:noProof/>
          <w:color w:val="002060"/>
          <w:sz w:val="40"/>
          <w:szCs w:val="40"/>
        </w:rPr>
        <w:drawing>
          <wp:inline distT="0" distB="0" distL="0" distR="0" wp14:anchorId="7EF95651" wp14:editId="00006D57">
            <wp:extent cx="5836920" cy="38442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5135289_1695579197220332_5865839305200500736_o.jpg"/>
                    <pic:cNvPicPr/>
                  </pic:nvPicPr>
                  <pic:blipFill rotWithShape="1">
                    <a:blip r:embed="rId7">
                      <a:extLst>
                        <a:ext uri="{28A0092B-C50C-407E-A947-70E740481C1C}">
                          <a14:useLocalDpi xmlns:a14="http://schemas.microsoft.com/office/drawing/2010/main" val="0"/>
                        </a:ext>
                      </a:extLst>
                    </a:blip>
                    <a:srcRect l="1015" r="-1" b="13880"/>
                    <a:stretch/>
                  </pic:blipFill>
                  <pic:spPr bwMode="auto">
                    <a:xfrm>
                      <a:off x="0" y="0"/>
                      <a:ext cx="5847709" cy="3851396"/>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p w14:paraId="26912AE6" w14:textId="77777777" w:rsidR="00807C9A" w:rsidRDefault="00807C9A" w:rsidP="007075DD">
      <w:pPr>
        <w:jc w:val="both"/>
        <w:rPr>
          <w:rFonts w:cs="NewsGothicStd"/>
          <w:b/>
          <w:color w:val="002060"/>
          <w:sz w:val="40"/>
          <w:szCs w:val="40"/>
        </w:rPr>
      </w:pPr>
    </w:p>
    <w:p w14:paraId="462F9656" w14:textId="77777777" w:rsidR="00807C9A" w:rsidRDefault="00807C9A" w:rsidP="007075DD">
      <w:pPr>
        <w:jc w:val="both"/>
        <w:rPr>
          <w:rFonts w:cs="NewsGothicStd"/>
          <w:b/>
          <w:color w:val="002060"/>
          <w:sz w:val="40"/>
          <w:szCs w:val="40"/>
        </w:rPr>
      </w:pPr>
    </w:p>
    <w:p w14:paraId="526F1DBD" w14:textId="2AE819A9" w:rsidR="007075DD" w:rsidRPr="00807C9A" w:rsidRDefault="007075DD" w:rsidP="00270D19">
      <w:pPr>
        <w:jc w:val="center"/>
        <w:rPr>
          <w:rFonts w:cs="ErasITC-Bold"/>
          <w:b/>
          <w:bCs/>
          <w:color w:val="002060"/>
          <w:sz w:val="52"/>
          <w:szCs w:val="52"/>
        </w:rPr>
      </w:pPr>
      <w:r w:rsidRPr="00807C9A">
        <w:rPr>
          <w:rFonts w:cs="ErasITC-Bold"/>
          <w:b/>
          <w:bCs/>
          <w:color w:val="002060"/>
          <w:sz w:val="52"/>
          <w:szCs w:val="52"/>
        </w:rPr>
        <w:t>Recruitment, Selection and Retention</w:t>
      </w:r>
    </w:p>
    <w:p w14:paraId="3F2A40A1" w14:textId="77777777" w:rsidR="00807C9A" w:rsidRDefault="00807C9A">
      <w:pPr>
        <w:rPr>
          <w:rFonts w:cs="ErasITC-Bold"/>
          <w:b/>
          <w:bCs/>
          <w:color w:val="002060"/>
        </w:rPr>
      </w:pPr>
      <w:r>
        <w:rPr>
          <w:rFonts w:cs="ErasITC-Bold"/>
          <w:b/>
          <w:bCs/>
          <w:color w:val="002060"/>
        </w:rPr>
        <w:br w:type="page"/>
      </w:r>
    </w:p>
    <w:p w14:paraId="50526C71" w14:textId="77777777" w:rsidR="00EE2BEF" w:rsidRDefault="00EE2BEF" w:rsidP="00EE2BEF">
      <w:pPr>
        <w:autoSpaceDE w:val="0"/>
        <w:autoSpaceDN w:val="0"/>
        <w:adjustRightInd w:val="0"/>
        <w:spacing w:after="0" w:line="240" w:lineRule="auto"/>
        <w:jc w:val="both"/>
        <w:rPr>
          <w:rFonts w:cs="NewsGothicStd-Bold"/>
          <w:b/>
          <w:bCs/>
          <w:color w:val="002060"/>
          <w:sz w:val="18"/>
          <w:szCs w:val="18"/>
        </w:rPr>
      </w:pPr>
      <w:r>
        <w:rPr>
          <w:rFonts w:cs="NewsGothicStd-Bold"/>
          <w:b/>
          <w:bCs/>
          <w:color w:val="002060"/>
        </w:rPr>
        <w:lastRenderedPageBreak/>
        <w:t>INTRODUCTION</w:t>
      </w:r>
    </w:p>
    <w:p w14:paraId="0517141B" w14:textId="77777777" w:rsidR="00EE2BEF" w:rsidRDefault="00EE2BEF" w:rsidP="00EE2BEF">
      <w:pPr>
        <w:autoSpaceDE w:val="0"/>
        <w:autoSpaceDN w:val="0"/>
        <w:adjustRightInd w:val="0"/>
        <w:spacing w:after="0" w:line="240" w:lineRule="auto"/>
        <w:jc w:val="both"/>
        <w:rPr>
          <w:rFonts w:cs="NewsGothicStd-Bold"/>
          <w:b/>
          <w:bCs/>
          <w:color w:val="002060"/>
          <w:sz w:val="18"/>
          <w:szCs w:val="18"/>
        </w:rPr>
      </w:pPr>
    </w:p>
    <w:p w14:paraId="45169846" w14:textId="77777777" w:rsidR="00270D19" w:rsidRPr="00270D19" w:rsidRDefault="00EE2BEF" w:rsidP="00EE2BEF">
      <w:pPr>
        <w:autoSpaceDE w:val="0"/>
        <w:autoSpaceDN w:val="0"/>
        <w:adjustRightInd w:val="0"/>
        <w:spacing w:after="0" w:line="240" w:lineRule="auto"/>
        <w:jc w:val="both"/>
        <w:rPr>
          <w:rFonts w:cs="NewsGothicStd-Bold"/>
          <w:b/>
          <w:bCs/>
          <w:color w:val="002060"/>
        </w:rPr>
      </w:pPr>
      <w:r w:rsidRPr="00270D19">
        <w:rPr>
          <w:rFonts w:cs="NewsGothicStd-Bold"/>
          <w:b/>
          <w:bCs/>
          <w:color w:val="002060"/>
        </w:rPr>
        <w:t xml:space="preserve">All adults who work with young people in lacrosse are in a position of trust which has been invested in them by parents, the sport, and the young person.  </w:t>
      </w:r>
    </w:p>
    <w:p w14:paraId="616AF63F" w14:textId="7A26E3F7" w:rsidR="00EE2BEF" w:rsidRPr="00270D19" w:rsidRDefault="00EE2BEF" w:rsidP="00EE2BEF">
      <w:pPr>
        <w:autoSpaceDE w:val="0"/>
        <w:autoSpaceDN w:val="0"/>
        <w:adjustRightInd w:val="0"/>
        <w:spacing w:after="0" w:line="240" w:lineRule="auto"/>
        <w:jc w:val="both"/>
        <w:rPr>
          <w:rFonts w:cs="NewsGothicStd-Bold"/>
          <w:color w:val="002060"/>
          <w:sz w:val="18"/>
          <w:szCs w:val="18"/>
        </w:rPr>
      </w:pPr>
    </w:p>
    <w:p w14:paraId="4A9769BB" w14:textId="6000BE5A" w:rsidR="00270D19" w:rsidRDefault="00270D19" w:rsidP="00270D19">
      <w:pPr>
        <w:autoSpaceDE w:val="0"/>
        <w:autoSpaceDN w:val="0"/>
        <w:adjustRightInd w:val="0"/>
        <w:spacing w:after="0" w:line="240" w:lineRule="auto"/>
        <w:jc w:val="both"/>
        <w:rPr>
          <w:rFonts w:cs="NewsGothicStd-Bold"/>
          <w:color w:val="002060"/>
          <w:sz w:val="18"/>
          <w:szCs w:val="18"/>
        </w:rPr>
      </w:pPr>
      <w:r w:rsidRPr="00270D19">
        <w:rPr>
          <w:rFonts w:cs="NewsGothicStd-Bold"/>
          <w:color w:val="002060"/>
          <w:sz w:val="18"/>
          <w:szCs w:val="18"/>
        </w:rPr>
        <w:t>This relationship can be</w:t>
      </w:r>
      <w:r w:rsidR="00070398">
        <w:rPr>
          <w:rFonts w:cs="NewsGothicStd-Bold"/>
          <w:color w:val="002060"/>
          <w:sz w:val="18"/>
          <w:szCs w:val="18"/>
        </w:rPr>
        <w:t xml:space="preserve"> </w:t>
      </w:r>
      <w:r w:rsidRPr="00270D19">
        <w:rPr>
          <w:rFonts w:cs="NewsGothicStd-Bold"/>
          <w:color w:val="002060"/>
          <w:sz w:val="18"/>
          <w:szCs w:val="18"/>
        </w:rPr>
        <w:t>being in a</w:t>
      </w:r>
      <w:r>
        <w:rPr>
          <w:rFonts w:cs="NewsGothicStd-Bold"/>
          <w:color w:val="002060"/>
          <w:sz w:val="18"/>
          <w:szCs w:val="18"/>
        </w:rPr>
        <w:t xml:space="preserve"> </w:t>
      </w:r>
      <w:r w:rsidRPr="00270D19">
        <w:rPr>
          <w:rFonts w:cs="NewsGothicStd-Bold"/>
          <w:color w:val="002060"/>
          <w:sz w:val="18"/>
          <w:szCs w:val="18"/>
        </w:rPr>
        <w:t>position of power and influence by virtue of their role. This is not solely exclusive to adults; coaches and young leaders who are under the age of 18 may also be responsible for other young people in their care.</w:t>
      </w:r>
    </w:p>
    <w:p w14:paraId="79801848" w14:textId="77777777" w:rsidR="00270D19" w:rsidRPr="00270D19" w:rsidRDefault="00270D19" w:rsidP="00270D19">
      <w:pPr>
        <w:autoSpaceDE w:val="0"/>
        <w:autoSpaceDN w:val="0"/>
        <w:adjustRightInd w:val="0"/>
        <w:spacing w:after="0" w:line="240" w:lineRule="auto"/>
        <w:jc w:val="both"/>
        <w:rPr>
          <w:rFonts w:cs="NewsGothicStd-Bold"/>
          <w:color w:val="002060"/>
          <w:sz w:val="18"/>
          <w:szCs w:val="18"/>
        </w:rPr>
      </w:pPr>
    </w:p>
    <w:p w14:paraId="43D480F2" w14:textId="771557B9" w:rsidR="00270D19" w:rsidRDefault="00270D19" w:rsidP="00270D19">
      <w:pPr>
        <w:autoSpaceDE w:val="0"/>
        <w:autoSpaceDN w:val="0"/>
        <w:adjustRightInd w:val="0"/>
        <w:spacing w:after="0" w:line="240" w:lineRule="auto"/>
        <w:jc w:val="both"/>
        <w:rPr>
          <w:rFonts w:cs="NewsGothicStd-Bold"/>
          <w:color w:val="002060"/>
          <w:sz w:val="18"/>
          <w:szCs w:val="18"/>
        </w:rPr>
      </w:pPr>
      <w:r w:rsidRPr="00270D19">
        <w:rPr>
          <w:rFonts w:cs="NewsGothicStd-Bold"/>
          <w:color w:val="002060"/>
          <w:sz w:val="18"/>
          <w:szCs w:val="18"/>
        </w:rPr>
        <w:t xml:space="preserve">It is important that all within the sport follow good practice so all reasonable steps should be taken to ensure that individuals working with young people in </w:t>
      </w:r>
      <w:r>
        <w:rPr>
          <w:rFonts w:cs="NewsGothicStd-Bold"/>
          <w:color w:val="002060"/>
          <w:sz w:val="18"/>
          <w:szCs w:val="18"/>
        </w:rPr>
        <w:t>lacrosse</w:t>
      </w:r>
      <w:r w:rsidRPr="00270D19">
        <w:rPr>
          <w:rFonts w:cs="NewsGothicStd-Bold"/>
          <w:color w:val="002060"/>
          <w:sz w:val="18"/>
          <w:szCs w:val="18"/>
        </w:rPr>
        <w:t xml:space="preserve">, whether in a paid or unpaid capacity are suitable and appropriate. This will help to ensure that young people can take part in </w:t>
      </w:r>
      <w:r>
        <w:rPr>
          <w:rFonts w:cs="NewsGothicStd-Bold"/>
          <w:color w:val="002060"/>
          <w:sz w:val="18"/>
          <w:szCs w:val="18"/>
        </w:rPr>
        <w:t>lacrosse</w:t>
      </w:r>
      <w:r w:rsidRPr="00270D19">
        <w:rPr>
          <w:rFonts w:cs="NewsGothicStd-Bold"/>
          <w:color w:val="002060"/>
          <w:sz w:val="18"/>
          <w:szCs w:val="18"/>
        </w:rPr>
        <w:t xml:space="preserve"> in a safe and enjoyable environment. </w:t>
      </w:r>
    </w:p>
    <w:p w14:paraId="2C99A611" w14:textId="77777777" w:rsidR="00270D19" w:rsidRPr="00270D19" w:rsidRDefault="00270D19" w:rsidP="00270D19">
      <w:pPr>
        <w:autoSpaceDE w:val="0"/>
        <w:autoSpaceDN w:val="0"/>
        <w:adjustRightInd w:val="0"/>
        <w:spacing w:after="0" w:line="240" w:lineRule="auto"/>
        <w:jc w:val="both"/>
        <w:rPr>
          <w:rFonts w:cs="NewsGothicStd-Bold"/>
          <w:color w:val="002060"/>
          <w:sz w:val="18"/>
          <w:szCs w:val="18"/>
        </w:rPr>
      </w:pPr>
    </w:p>
    <w:p w14:paraId="690CB947" w14:textId="15991E92" w:rsidR="00270D19" w:rsidRDefault="00270D19" w:rsidP="00270D19">
      <w:pPr>
        <w:autoSpaceDE w:val="0"/>
        <w:autoSpaceDN w:val="0"/>
        <w:adjustRightInd w:val="0"/>
        <w:spacing w:after="0" w:line="240" w:lineRule="auto"/>
        <w:jc w:val="both"/>
        <w:rPr>
          <w:rFonts w:cs="NewsGothicStd-Bold"/>
          <w:color w:val="002060"/>
          <w:sz w:val="18"/>
          <w:szCs w:val="18"/>
        </w:rPr>
      </w:pPr>
      <w:r w:rsidRPr="00270D19">
        <w:rPr>
          <w:rFonts w:cs="NewsGothicStd-Bold"/>
          <w:color w:val="002060"/>
          <w:sz w:val="18"/>
          <w:szCs w:val="18"/>
        </w:rPr>
        <w:t xml:space="preserve">When appointing people to work with young people in </w:t>
      </w:r>
      <w:r>
        <w:rPr>
          <w:rFonts w:cs="NewsGothicStd-Bold"/>
          <w:color w:val="002060"/>
          <w:sz w:val="18"/>
          <w:szCs w:val="18"/>
        </w:rPr>
        <w:t>lacrosse</w:t>
      </w:r>
      <w:r w:rsidRPr="00270D19">
        <w:rPr>
          <w:rFonts w:cs="NewsGothicStd-Bold"/>
          <w:color w:val="002060"/>
          <w:sz w:val="18"/>
          <w:szCs w:val="18"/>
        </w:rPr>
        <w:t>, child wellbeing is paramount.</w:t>
      </w:r>
    </w:p>
    <w:p w14:paraId="7D377267" w14:textId="77777777" w:rsidR="00270D19" w:rsidRPr="00270D19" w:rsidRDefault="00270D19" w:rsidP="00270D19">
      <w:pPr>
        <w:autoSpaceDE w:val="0"/>
        <w:autoSpaceDN w:val="0"/>
        <w:adjustRightInd w:val="0"/>
        <w:spacing w:after="0" w:line="240" w:lineRule="auto"/>
        <w:jc w:val="both"/>
        <w:rPr>
          <w:rFonts w:cs="NewsGothicStd-Bold"/>
          <w:color w:val="002060"/>
          <w:sz w:val="18"/>
          <w:szCs w:val="18"/>
        </w:rPr>
      </w:pPr>
    </w:p>
    <w:p w14:paraId="12B190D2" w14:textId="77777777" w:rsidR="00270D19" w:rsidRDefault="00270D19" w:rsidP="00270D19">
      <w:pPr>
        <w:autoSpaceDE w:val="0"/>
        <w:autoSpaceDN w:val="0"/>
        <w:adjustRightInd w:val="0"/>
        <w:spacing w:after="0" w:line="240" w:lineRule="auto"/>
        <w:jc w:val="both"/>
        <w:rPr>
          <w:rFonts w:cs="NewsGothicStd-Bold"/>
          <w:color w:val="002060"/>
          <w:sz w:val="18"/>
          <w:szCs w:val="18"/>
        </w:rPr>
      </w:pPr>
      <w:r w:rsidRPr="00270D19">
        <w:rPr>
          <w:rFonts w:cs="NewsGothicStd-Bold"/>
          <w:color w:val="002060"/>
          <w:sz w:val="18"/>
          <w:szCs w:val="18"/>
        </w:rPr>
        <w:t>The aim of any recruitment process is to ensure that any legal responsibilities are met, that the most appropriate person is appointed to the role, and all necessary checks have been undertaken before the individuals begins working with young people. A</w:t>
      </w:r>
      <w:r>
        <w:rPr>
          <w:rFonts w:cs="NewsGothicStd-Bold"/>
          <w:color w:val="002060"/>
          <w:sz w:val="18"/>
          <w:szCs w:val="18"/>
        </w:rPr>
        <w:t xml:space="preserve"> r</w:t>
      </w:r>
      <w:r w:rsidRPr="00270D19">
        <w:rPr>
          <w:rFonts w:cs="NewsGothicStd-Bold"/>
          <w:color w:val="002060"/>
          <w:sz w:val="18"/>
          <w:szCs w:val="18"/>
        </w:rPr>
        <w:t xml:space="preserve">obust process is essential to keeping young people safe in </w:t>
      </w:r>
      <w:r>
        <w:rPr>
          <w:rFonts w:cs="NewsGothicStd-Bold"/>
          <w:color w:val="002060"/>
          <w:sz w:val="18"/>
          <w:szCs w:val="18"/>
        </w:rPr>
        <w:t>lacrosse</w:t>
      </w:r>
      <w:r w:rsidRPr="00270D19">
        <w:rPr>
          <w:rFonts w:cs="NewsGothicStd-Bold"/>
          <w:color w:val="002060"/>
          <w:sz w:val="18"/>
          <w:szCs w:val="18"/>
        </w:rPr>
        <w:t>.</w:t>
      </w:r>
    </w:p>
    <w:p w14:paraId="4D46DF9B" w14:textId="653739CE" w:rsidR="00270D19" w:rsidRPr="00270D19" w:rsidRDefault="00270D19" w:rsidP="00270D19">
      <w:pPr>
        <w:autoSpaceDE w:val="0"/>
        <w:autoSpaceDN w:val="0"/>
        <w:adjustRightInd w:val="0"/>
        <w:spacing w:after="0" w:line="240" w:lineRule="auto"/>
        <w:jc w:val="both"/>
        <w:rPr>
          <w:rFonts w:cs="NewsGothicStd-Bold"/>
          <w:color w:val="002060"/>
          <w:sz w:val="18"/>
          <w:szCs w:val="18"/>
        </w:rPr>
      </w:pPr>
      <w:r w:rsidRPr="00270D19">
        <w:rPr>
          <w:rFonts w:cs="NewsGothicStd-Bold"/>
          <w:color w:val="002060"/>
          <w:sz w:val="18"/>
          <w:szCs w:val="18"/>
        </w:rPr>
        <w:t xml:space="preserve"> </w:t>
      </w:r>
    </w:p>
    <w:p w14:paraId="4EA8D37A" w14:textId="29AD1E82" w:rsidR="00270D19" w:rsidRDefault="00270D19" w:rsidP="00270D19">
      <w:pPr>
        <w:autoSpaceDE w:val="0"/>
        <w:autoSpaceDN w:val="0"/>
        <w:adjustRightInd w:val="0"/>
        <w:spacing w:after="0" w:line="240" w:lineRule="auto"/>
        <w:jc w:val="both"/>
        <w:rPr>
          <w:rFonts w:cs="NewsGothicStd-Bold"/>
          <w:color w:val="002060"/>
          <w:sz w:val="18"/>
          <w:szCs w:val="18"/>
        </w:rPr>
      </w:pPr>
      <w:r w:rsidRPr="00270D19">
        <w:rPr>
          <w:rFonts w:cs="NewsGothicStd-Bold"/>
          <w:b/>
          <w:bCs/>
          <w:color w:val="002060"/>
        </w:rPr>
        <w:t xml:space="preserve">Process </w:t>
      </w:r>
      <w:r w:rsidRPr="00270D19">
        <w:rPr>
          <w:rFonts w:cs="NewsGothicStd-Bold"/>
          <w:color w:val="002060"/>
          <w:sz w:val="18"/>
          <w:szCs w:val="18"/>
        </w:rPr>
        <w:t xml:space="preserve">- When you are seeking to fill any role, regardless of whether the role is paid or voluntary or whether you are recruiting a head coach, team manager or parent helper, ensure that the expected roles and responsibilities are clearly defined. </w:t>
      </w:r>
    </w:p>
    <w:p w14:paraId="273209E4" w14:textId="77777777" w:rsidR="00270D19" w:rsidRPr="00270D19" w:rsidRDefault="00270D19" w:rsidP="00270D19">
      <w:pPr>
        <w:autoSpaceDE w:val="0"/>
        <w:autoSpaceDN w:val="0"/>
        <w:adjustRightInd w:val="0"/>
        <w:spacing w:after="0" w:line="240" w:lineRule="auto"/>
        <w:jc w:val="both"/>
        <w:rPr>
          <w:rFonts w:cs="NewsGothicStd-Bold"/>
          <w:color w:val="002060"/>
          <w:sz w:val="18"/>
          <w:szCs w:val="18"/>
        </w:rPr>
      </w:pPr>
    </w:p>
    <w:p w14:paraId="42FB84C3" w14:textId="14D1F654" w:rsidR="00270D19" w:rsidRDefault="00270D19" w:rsidP="00270D19">
      <w:pPr>
        <w:autoSpaceDE w:val="0"/>
        <w:autoSpaceDN w:val="0"/>
        <w:adjustRightInd w:val="0"/>
        <w:spacing w:after="0" w:line="240" w:lineRule="auto"/>
        <w:jc w:val="both"/>
        <w:rPr>
          <w:rFonts w:cs="NewsGothicStd-Bold"/>
          <w:color w:val="002060"/>
          <w:sz w:val="18"/>
          <w:szCs w:val="18"/>
        </w:rPr>
      </w:pPr>
      <w:r w:rsidRPr="00270D19">
        <w:rPr>
          <w:rFonts w:cs="NewsGothicStd-Bold"/>
          <w:color w:val="002060"/>
          <w:sz w:val="18"/>
          <w:szCs w:val="18"/>
        </w:rPr>
        <w:t xml:space="preserve">It is important to make sure all roles working with young people are child focused and the individual you are recruiting displays the appropriate skills and behaviours to make sure young people receive the best experience in </w:t>
      </w:r>
      <w:r>
        <w:rPr>
          <w:rFonts w:cs="NewsGothicStd-Bold"/>
          <w:color w:val="002060"/>
          <w:sz w:val="18"/>
          <w:szCs w:val="18"/>
        </w:rPr>
        <w:t>lacrosse.</w:t>
      </w:r>
      <w:r w:rsidRPr="00270D19">
        <w:rPr>
          <w:rFonts w:cs="NewsGothicStd-Bold"/>
          <w:color w:val="002060"/>
          <w:sz w:val="18"/>
          <w:szCs w:val="18"/>
        </w:rPr>
        <w:t xml:space="preserve"> It is also essential to recruit the right person for the role, based on core competencies alongside qualifications (if relevant to the role).</w:t>
      </w:r>
    </w:p>
    <w:p w14:paraId="1A6B648B" w14:textId="77777777" w:rsidR="00270D19" w:rsidRPr="00270D19" w:rsidRDefault="00270D19" w:rsidP="00270D19">
      <w:pPr>
        <w:autoSpaceDE w:val="0"/>
        <w:autoSpaceDN w:val="0"/>
        <w:adjustRightInd w:val="0"/>
        <w:spacing w:after="0" w:line="240" w:lineRule="auto"/>
        <w:jc w:val="both"/>
        <w:rPr>
          <w:rFonts w:cs="NewsGothicStd-Bold"/>
          <w:color w:val="002060"/>
          <w:sz w:val="18"/>
          <w:szCs w:val="18"/>
        </w:rPr>
      </w:pPr>
    </w:p>
    <w:p w14:paraId="74C9CD87" w14:textId="7A50D015" w:rsidR="00270D19" w:rsidRPr="00270D19" w:rsidRDefault="00270D19" w:rsidP="00270D19">
      <w:pPr>
        <w:autoSpaceDE w:val="0"/>
        <w:autoSpaceDN w:val="0"/>
        <w:adjustRightInd w:val="0"/>
        <w:spacing w:after="0" w:line="240" w:lineRule="auto"/>
        <w:jc w:val="both"/>
        <w:rPr>
          <w:rFonts w:cs="NewsGothicStd-Bold"/>
          <w:color w:val="002060"/>
          <w:sz w:val="18"/>
          <w:szCs w:val="18"/>
        </w:rPr>
      </w:pPr>
      <w:r w:rsidRPr="00270D19">
        <w:rPr>
          <w:rFonts w:cs="NewsGothicStd-Bold"/>
          <w:b/>
          <w:bCs/>
          <w:color w:val="002060"/>
        </w:rPr>
        <w:t>Planning</w:t>
      </w:r>
      <w:r w:rsidRPr="00270D19">
        <w:rPr>
          <w:rFonts w:cs="NewsGothicStd-Bold"/>
          <w:color w:val="002060"/>
          <w:sz w:val="18"/>
          <w:szCs w:val="18"/>
        </w:rPr>
        <w:t xml:space="preserve"> - It is essential to have clear roles and responsibilities for all paid and voluntary positions you are recruiting for. A job or role description should list the duties for the position and a person specification can be used to highlight the </w:t>
      </w:r>
      <w:r w:rsidR="00033F59" w:rsidRPr="00270D19">
        <w:rPr>
          <w:rFonts w:cs="NewsGothicStd-Bold"/>
          <w:color w:val="002060"/>
          <w:sz w:val="18"/>
          <w:szCs w:val="18"/>
        </w:rPr>
        <w:t>skills.</w:t>
      </w:r>
      <w:r w:rsidRPr="00270D19">
        <w:rPr>
          <w:rFonts w:cs="NewsGothicStd-Bold"/>
          <w:color w:val="002060"/>
          <w:sz w:val="18"/>
          <w:szCs w:val="18"/>
        </w:rPr>
        <w:t xml:space="preserve"> </w:t>
      </w:r>
    </w:p>
    <w:p w14:paraId="02D26472" w14:textId="5707E946" w:rsidR="00FB056D" w:rsidRDefault="00270D19" w:rsidP="00FB056D">
      <w:pPr>
        <w:autoSpaceDE w:val="0"/>
        <w:autoSpaceDN w:val="0"/>
        <w:adjustRightInd w:val="0"/>
        <w:spacing w:after="0" w:line="240" w:lineRule="auto"/>
        <w:jc w:val="both"/>
        <w:rPr>
          <w:rFonts w:cs="NewsGothicStd-Bold"/>
          <w:color w:val="002060"/>
          <w:sz w:val="18"/>
          <w:szCs w:val="18"/>
        </w:rPr>
      </w:pPr>
      <w:r w:rsidRPr="00270D19">
        <w:rPr>
          <w:rFonts w:cs="NewsGothicStd-Bold"/>
          <w:color w:val="002060"/>
          <w:sz w:val="18"/>
          <w:szCs w:val="18"/>
        </w:rPr>
        <w:t>and experience that are needed. When any role</w:t>
      </w:r>
      <w:r w:rsidR="00FB056D">
        <w:rPr>
          <w:rFonts w:cs="NewsGothicStd-Bold"/>
          <w:color w:val="002060"/>
          <w:sz w:val="18"/>
          <w:szCs w:val="18"/>
        </w:rPr>
        <w:t xml:space="preserve"> </w:t>
      </w:r>
      <w:r w:rsidR="00FB056D" w:rsidRPr="00FB056D">
        <w:rPr>
          <w:rFonts w:cs="NewsGothicStd-Bold"/>
          <w:color w:val="002060"/>
          <w:sz w:val="18"/>
          <w:szCs w:val="18"/>
        </w:rPr>
        <w:t>becomes available, it is important to ensure that it is advertised. Advertising the role on social media, notice boards at the facility that you use, through newsletters, on the website or by contacting the local volunteer centre can help to attract new volunteers.</w:t>
      </w:r>
    </w:p>
    <w:p w14:paraId="6C189BD9" w14:textId="77777777" w:rsidR="00FB056D" w:rsidRPr="00FB056D" w:rsidRDefault="00FB056D" w:rsidP="00FB056D">
      <w:pPr>
        <w:autoSpaceDE w:val="0"/>
        <w:autoSpaceDN w:val="0"/>
        <w:adjustRightInd w:val="0"/>
        <w:spacing w:after="0" w:line="240" w:lineRule="auto"/>
        <w:jc w:val="both"/>
        <w:rPr>
          <w:rFonts w:cs="NewsGothicStd-Bold"/>
          <w:color w:val="002060"/>
          <w:sz w:val="18"/>
          <w:szCs w:val="18"/>
        </w:rPr>
      </w:pPr>
    </w:p>
    <w:p w14:paraId="3E8E3488" w14:textId="79E6E4FB" w:rsidR="00FB056D" w:rsidRDefault="00FB056D" w:rsidP="00FB056D">
      <w:pPr>
        <w:autoSpaceDE w:val="0"/>
        <w:autoSpaceDN w:val="0"/>
        <w:adjustRightInd w:val="0"/>
        <w:spacing w:after="0" w:line="240" w:lineRule="auto"/>
        <w:jc w:val="both"/>
        <w:rPr>
          <w:rFonts w:cs="NewsGothicStd-Bold"/>
          <w:color w:val="002060"/>
          <w:sz w:val="18"/>
          <w:szCs w:val="18"/>
        </w:rPr>
      </w:pPr>
      <w:r w:rsidRPr="00FB056D">
        <w:rPr>
          <w:rFonts w:cs="NewsGothicStd-Bold"/>
          <w:b/>
          <w:bCs/>
          <w:color w:val="002060"/>
        </w:rPr>
        <w:t xml:space="preserve">Advertising </w:t>
      </w:r>
      <w:r w:rsidRPr="00FB056D">
        <w:rPr>
          <w:rFonts w:cs="NewsGothicStd-Bold"/>
          <w:color w:val="002060"/>
          <w:sz w:val="18"/>
          <w:szCs w:val="18"/>
        </w:rPr>
        <w:t>- when advertising a role, make sure you give clear deadlines for applications and highlight the process you will take for interviews and whether these will be formal or informal. Even if you are recruiting parent helpers, it is important to meet with these individuals to determine their goals and ideas and to agree both the club’s and their own expectations for the role.</w:t>
      </w:r>
    </w:p>
    <w:p w14:paraId="48FC4E31" w14:textId="77777777" w:rsidR="00FB056D" w:rsidRPr="00FB056D" w:rsidRDefault="00FB056D" w:rsidP="00FB056D">
      <w:pPr>
        <w:autoSpaceDE w:val="0"/>
        <w:autoSpaceDN w:val="0"/>
        <w:adjustRightInd w:val="0"/>
        <w:spacing w:after="0" w:line="240" w:lineRule="auto"/>
        <w:jc w:val="both"/>
        <w:rPr>
          <w:rFonts w:cs="NewsGothicStd-Bold"/>
          <w:color w:val="002060"/>
          <w:sz w:val="18"/>
          <w:szCs w:val="18"/>
        </w:rPr>
      </w:pPr>
    </w:p>
    <w:p w14:paraId="612E779A" w14:textId="0A4E0F72" w:rsidR="00FB056D" w:rsidRPr="00FB056D" w:rsidRDefault="00FB056D" w:rsidP="00FB056D">
      <w:pPr>
        <w:autoSpaceDE w:val="0"/>
        <w:autoSpaceDN w:val="0"/>
        <w:adjustRightInd w:val="0"/>
        <w:spacing w:after="0" w:line="240" w:lineRule="auto"/>
        <w:jc w:val="both"/>
        <w:rPr>
          <w:rFonts w:cs="NewsGothicStd-Bold"/>
          <w:color w:val="002060"/>
          <w:sz w:val="18"/>
          <w:szCs w:val="18"/>
        </w:rPr>
      </w:pPr>
      <w:r w:rsidRPr="00FB056D">
        <w:rPr>
          <w:rFonts w:cs="NewsGothicStd-Bold"/>
          <w:b/>
          <w:bCs/>
          <w:color w:val="002060"/>
        </w:rPr>
        <w:t>Applications -</w:t>
      </w:r>
      <w:r w:rsidRPr="00FB056D">
        <w:rPr>
          <w:rFonts w:cs="NewsGothicStd-Bold"/>
          <w:color w:val="002060"/>
          <w:sz w:val="18"/>
          <w:szCs w:val="18"/>
        </w:rPr>
        <w:t xml:space="preserve"> Anyone who shows an interest in filling a role needs to complete an application form (link). Applicants will be required to verify their identity. When applying for a role working with children or young people applicants will need </w:t>
      </w:r>
    </w:p>
    <w:p w14:paraId="7ADD1A0E" w14:textId="5C3D52B4" w:rsidR="00FB056D" w:rsidRPr="00FB056D" w:rsidRDefault="00FB056D" w:rsidP="00FB056D">
      <w:pPr>
        <w:autoSpaceDE w:val="0"/>
        <w:autoSpaceDN w:val="0"/>
        <w:adjustRightInd w:val="0"/>
        <w:spacing w:after="0" w:line="240" w:lineRule="auto"/>
        <w:jc w:val="both"/>
        <w:rPr>
          <w:rFonts w:cs="NewsGothicStd-Bold"/>
          <w:color w:val="002060"/>
          <w:sz w:val="18"/>
          <w:szCs w:val="18"/>
        </w:rPr>
      </w:pPr>
      <w:r w:rsidRPr="00FB056D">
        <w:rPr>
          <w:rFonts w:cs="NewsGothicStd-Bold"/>
          <w:color w:val="002060"/>
          <w:sz w:val="18"/>
          <w:szCs w:val="18"/>
        </w:rPr>
        <w:t xml:space="preserve">to be made aware that they will need to complete a Disclosure &amp; Barring Service (DBS) check, if successful. It is essential that the applicant does not commence in the role until satisfactory references and checks have been received. Once you have </w:t>
      </w:r>
    </w:p>
    <w:p w14:paraId="25565193" w14:textId="4143F578" w:rsidR="00FB056D" w:rsidRDefault="00FB056D" w:rsidP="00FB056D">
      <w:pPr>
        <w:autoSpaceDE w:val="0"/>
        <w:autoSpaceDN w:val="0"/>
        <w:adjustRightInd w:val="0"/>
        <w:spacing w:after="0" w:line="240" w:lineRule="auto"/>
        <w:jc w:val="both"/>
        <w:rPr>
          <w:rFonts w:cs="NewsGothicStd-Bold"/>
          <w:color w:val="002060"/>
          <w:sz w:val="18"/>
          <w:szCs w:val="18"/>
        </w:rPr>
      </w:pPr>
      <w:r w:rsidRPr="00FB056D">
        <w:rPr>
          <w:rFonts w:cs="NewsGothicStd-Bold"/>
          <w:color w:val="002060"/>
          <w:sz w:val="18"/>
          <w:szCs w:val="18"/>
        </w:rPr>
        <w:t>received the applications for the position you should you assess them for suitability against the criteria, prior to the next stage.</w:t>
      </w:r>
    </w:p>
    <w:p w14:paraId="3CE9407B" w14:textId="77777777" w:rsidR="00FB056D" w:rsidRPr="00FB056D" w:rsidRDefault="00FB056D" w:rsidP="00FB056D">
      <w:pPr>
        <w:autoSpaceDE w:val="0"/>
        <w:autoSpaceDN w:val="0"/>
        <w:adjustRightInd w:val="0"/>
        <w:spacing w:after="0" w:line="240" w:lineRule="auto"/>
        <w:jc w:val="both"/>
        <w:rPr>
          <w:rFonts w:cs="NewsGothicStd-Bold"/>
          <w:color w:val="002060"/>
          <w:sz w:val="18"/>
          <w:szCs w:val="18"/>
        </w:rPr>
      </w:pPr>
    </w:p>
    <w:p w14:paraId="597F71E3" w14:textId="7643063D" w:rsidR="00FB056D" w:rsidRDefault="00FB056D" w:rsidP="00FB056D">
      <w:pPr>
        <w:autoSpaceDE w:val="0"/>
        <w:autoSpaceDN w:val="0"/>
        <w:adjustRightInd w:val="0"/>
        <w:spacing w:after="0" w:line="240" w:lineRule="auto"/>
        <w:jc w:val="both"/>
        <w:rPr>
          <w:rFonts w:cs="NewsGothicStd-Bold"/>
          <w:color w:val="002060"/>
          <w:sz w:val="18"/>
          <w:szCs w:val="18"/>
        </w:rPr>
      </w:pPr>
      <w:r w:rsidRPr="00FB056D">
        <w:rPr>
          <w:rFonts w:cs="NewsGothicStd-Bold"/>
          <w:color w:val="002060"/>
          <w:sz w:val="18"/>
          <w:szCs w:val="18"/>
        </w:rPr>
        <w:t xml:space="preserve">Applicants should be referred to the </w:t>
      </w:r>
      <w:hyperlink r:id="rId8" w:history="1">
        <w:r w:rsidRPr="00FB056D">
          <w:rPr>
            <w:rStyle w:val="Hyperlink"/>
            <w:rFonts w:cs="NewsGothicStd-Bold"/>
            <w:sz w:val="18"/>
            <w:szCs w:val="18"/>
          </w:rPr>
          <w:t>Government guidelines</w:t>
        </w:r>
      </w:hyperlink>
      <w:r w:rsidRPr="00FB056D">
        <w:rPr>
          <w:rFonts w:cs="NewsGothicStd-Bold"/>
          <w:color w:val="002060"/>
          <w:sz w:val="18"/>
          <w:szCs w:val="18"/>
        </w:rPr>
        <w:t xml:space="preserve"> on criminal convictions, formal warnings and cautions, as this information will be required if the applicant is successful. </w:t>
      </w:r>
    </w:p>
    <w:p w14:paraId="300517F0" w14:textId="77777777" w:rsidR="00FB056D" w:rsidRPr="00FB056D" w:rsidRDefault="00FB056D" w:rsidP="00FB056D">
      <w:pPr>
        <w:autoSpaceDE w:val="0"/>
        <w:autoSpaceDN w:val="0"/>
        <w:adjustRightInd w:val="0"/>
        <w:spacing w:after="0" w:line="240" w:lineRule="auto"/>
        <w:jc w:val="both"/>
        <w:rPr>
          <w:rFonts w:cs="NewsGothicStd-Bold"/>
          <w:color w:val="002060"/>
          <w:sz w:val="18"/>
          <w:szCs w:val="18"/>
        </w:rPr>
      </w:pPr>
    </w:p>
    <w:p w14:paraId="0DA8DF44" w14:textId="32450ADB" w:rsidR="00FB056D" w:rsidRDefault="00FB056D" w:rsidP="00FB056D">
      <w:pPr>
        <w:autoSpaceDE w:val="0"/>
        <w:autoSpaceDN w:val="0"/>
        <w:adjustRightInd w:val="0"/>
        <w:spacing w:after="0" w:line="240" w:lineRule="auto"/>
        <w:jc w:val="both"/>
        <w:rPr>
          <w:rFonts w:cs="NewsGothicStd-Bold"/>
          <w:color w:val="002060"/>
          <w:sz w:val="18"/>
          <w:szCs w:val="18"/>
        </w:rPr>
      </w:pPr>
      <w:r w:rsidRPr="00FB056D">
        <w:rPr>
          <w:rFonts w:cs="NewsGothicStd-Bold"/>
          <w:b/>
          <w:bCs/>
          <w:color w:val="002060"/>
        </w:rPr>
        <w:t>Meeting/Interview</w:t>
      </w:r>
      <w:r w:rsidRPr="00FB056D">
        <w:rPr>
          <w:rFonts w:cs="NewsGothicStd-Bold"/>
          <w:color w:val="002060"/>
          <w:sz w:val="18"/>
          <w:szCs w:val="18"/>
        </w:rPr>
        <w:t xml:space="preserve"> - It is recommended that a meeting/interview is held with applicants (whether formal or informal) before making the recruitment decisions. The meeting/interview provides an opportunity to explore in greater detail information gathered on the application form. It is also recommended that: </w:t>
      </w:r>
    </w:p>
    <w:p w14:paraId="28C032D3" w14:textId="77777777" w:rsidR="00FB056D" w:rsidRPr="00FB056D" w:rsidRDefault="00FB056D" w:rsidP="00FB056D">
      <w:pPr>
        <w:autoSpaceDE w:val="0"/>
        <w:autoSpaceDN w:val="0"/>
        <w:adjustRightInd w:val="0"/>
        <w:spacing w:after="0" w:line="240" w:lineRule="auto"/>
        <w:jc w:val="both"/>
        <w:rPr>
          <w:rFonts w:cs="NewsGothicStd-Bold"/>
          <w:color w:val="002060"/>
          <w:sz w:val="18"/>
          <w:szCs w:val="18"/>
        </w:rPr>
      </w:pPr>
    </w:p>
    <w:p w14:paraId="6C005E6D" w14:textId="4184A003" w:rsidR="00FB056D" w:rsidRPr="00FB056D" w:rsidRDefault="00FB056D" w:rsidP="00FB056D">
      <w:pPr>
        <w:autoSpaceDE w:val="0"/>
        <w:autoSpaceDN w:val="0"/>
        <w:adjustRightInd w:val="0"/>
        <w:spacing w:after="0" w:line="240" w:lineRule="auto"/>
        <w:jc w:val="both"/>
        <w:rPr>
          <w:rFonts w:cs="NewsGothicStd-Bold"/>
          <w:color w:val="002060"/>
          <w:sz w:val="18"/>
          <w:szCs w:val="18"/>
        </w:rPr>
      </w:pPr>
      <w:r w:rsidRPr="00FB056D">
        <w:rPr>
          <w:rFonts w:cs="NewsGothicStd-Bold"/>
          <w:color w:val="002060"/>
          <w:sz w:val="18"/>
          <w:szCs w:val="18"/>
        </w:rPr>
        <w:t>•</w:t>
      </w:r>
      <w:r w:rsidRPr="00FB056D">
        <w:rPr>
          <w:rFonts w:cs="NewsGothicStd-Bold"/>
          <w:color w:val="002060"/>
          <w:sz w:val="18"/>
          <w:szCs w:val="18"/>
        </w:rPr>
        <w:tab/>
        <w:t xml:space="preserve"> Applicants are asked to bring official photographic proof of identity such as a passport or driving licence </w:t>
      </w:r>
    </w:p>
    <w:p w14:paraId="012A2FC8" w14:textId="0481BBF5" w:rsidR="00FB056D" w:rsidRPr="00FB056D" w:rsidRDefault="00FB056D" w:rsidP="00FB056D">
      <w:pPr>
        <w:autoSpaceDE w:val="0"/>
        <w:autoSpaceDN w:val="0"/>
        <w:adjustRightInd w:val="0"/>
        <w:spacing w:after="0" w:line="240" w:lineRule="auto"/>
        <w:jc w:val="both"/>
        <w:rPr>
          <w:rFonts w:cs="NewsGothicStd-Bold"/>
          <w:color w:val="002060"/>
          <w:sz w:val="18"/>
          <w:szCs w:val="18"/>
        </w:rPr>
      </w:pPr>
      <w:r w:rsidRPr="00FB056D">
        <w:rPr>
          <w:rFonts w:cs="NewsGothicStd-Bold"/>
          <w:color w:val="002060"/>
          <w:sz w:val="18"/>
          <w:szCs w:val="18"/>
        </w:rPr>
        <w:t>•</w:t>
      </w:r>
      <w:r w:rsidRPr="00FB056D">
        <w:rPr>
          <w:rFonts w:cs="NewsGothicStd-Bold"/>
          <w:color w:val="002060"/>
          <w:sz w:val="18"/>
          <w:szCs w:val="18"/>
        </w:rPr>
        <w:tab/>
        <w:t xml:space="preserve"> Evidence of relevant qualifications is provided </w:t>
      </w:r>
    </w:p>
    <w:p w14:paraId="0658ADF4" w14:textId="6598921D" w:rsidR="00FB056D" w:rsidRDefault="00FB056D" w:rsidP="00737360">
      <w:pPr>
        <w:autoSpaceDE w:val="0"/>
        <w:autoSpaceDN w:val="0"/>
        <w:adjustRightInd w:val="0"/>
        <w:spacing w:after="0" w:line="240" w:lineRule="auto"/>
        <w:ind w:left="720" w:hanging="720"/>
        <w:jc w:val="both"/>
        <w:rPr>
          <w:rFonts w:cs="NewsGothicStd-Bold"/>
          <w:color w:val="002060"/>
          <w:sz w:val="18"/>
          <w:szCs w:val="18"/>
        </w:rPr>
      </w:pPr>
      <w:r w:rsidRPr="00FB056D">
        <w:rPr>
          <w:rFonts w:cs="NewsGothicStd-Bold"/>
          <w:color w:val="002060"/>
          <w:sz w:val="18"/>
          <w:szCs w:val="18"/>
        </w:rPr>
        <w:t>•</w:t>
      </w:r>
      <w:r w:rsidRPr="00FB056D">
        <w:rPr>
          <w:rFonts w:cs="NewsGothicStd-Bold"/>
          <w:color w:val="002060"/>
          <w:sz w:val="18"/>
          <w:szCs w:val="18"/>
        </w:rPr>
        <w:tab/>
        <w:t xml:space="preserve"> Questions are prepared in advance that will give the applicants an opportunity to demonstrate their relevant </w:t>
      </w:r>
      <w:r w:rsidR="00737360">
        <w:rPr>
          <w:rFonts w:cs="NewsGothicStd-Bold"/>
          <w:color w:val="002060"/>
          <w:sz w:val="18"/>
          <w:szCs w:val="18"/>
        </w:rPr>
        <w:t>e</w:t>
      </w:r>
      <w:r w:rsidRPr="00FB056D">
        <w:rPr>
          <w:rFonts w:cs="NewsGothicStd-Bold"/>
          <w:color w:val="002060"/>
          <w:sz w:val="18"/>
          <w:szCs w:val="18"/>
        </w:rPr>
        <w:t>xperience.</w:t>
      </w:r>
    </w:p>
    <w:p w14:paraId="560A2D26" w14:textId="77777777" w:rsidR="00737360" w:rsidRPr="00FB056D" w:rsidRDefault="00737360" w:rsidP="00737360">
      <w:pPr>
        <w:autoSpaceDE w:val="0"/>
        <w:autoSpaceDN w:val="0"/>
        <w:adjustRightInd w:val="0"/>
        <w:spacing w:after="0" w:line="240" w:lineRule="auto"/>
        <w:ind w:left="720" w:hanging="720"/>
        <w:jc w:val="both"/>
        <w:rPr>
          <w:rFonts w:cs="NewsGothicStd-Bold"/>
          <w:color w:val="002060"/>
          <w:sz w:val="18"/>
          <w:szCs w:val="18"/>
        </w:rPr>
      </w:pPr>
    </w:p>
    <w:p w14:paraId="1817D9A5" w14:textId="77777777" w:rsidR="00737360" w:rsidRDefault="00737360" w:rsidP="00FB056D">
      <w:pPr>
        <w:autoSpaceDE w:val="0"/>
        <w:autoSpaceDN w:val="0"/>
        <w:adjustRightInd w:val="0"/>
        <w:spacing w:after="0" w:line="240" w:lineRule="auto"/>
        <w:jc w:val="both"/>
        <w:rPr>
          <w:rFonts w:cs="NewsGothicStd-Bold"/>
          <w:b/>
          <w:bCs/>
          <w:color w:val="002060"/>
        </w:rPr>
      </w:pPr>
    </w:p>
    <w:p w14:paraId="77190344" w14:textId="77777777" w:rsidR="00737360" w:rsidRDefault="00737360" w:rsidP="00FB056D">
      <w:pPr>
        <w:autoSpaceDE w:val="0"/>
        <w:autoSpaceDN w:val="0"/>
        <w:adjustRightInd w:val="0"/>
        <w:spacing w:after="0" w:line="240" w:lineRule="auto"/>
        <w:jc w:val="both"/>
        <w:rPr>
          <w:rFonts w:cs="NewsGothicStd-Bold"/>
          <w:b/>
          <w:bCs/>
          <w:color w:val="002060"/>
        </w:rPr>
      </w:pPr>
    </w:p>
    <w:p w14:paraId="13162D74" w14:textId="66055EF6" w:rsidR="00FB056D" w:rsidRDefault="00FB056D" w:rsidP="00FB056D">
      <w:pPr>
        <w:autoSpaceDE w:val="0"/>
        <w:autoSpaceDN w:val="0"/>
        <w:adjustRightInd w:val="0"/>
        <w:spacing w:after="0" w:line="240" w:lineRule="auto"/>
        <w:jc w:val="both"/>
        <w:rPr>
          <w:rFonts w:cs="NewsGothicStd-Bold"/>
          <w:b/>
          <w:bCs/>
          <w:color w:val="002060"/>
        </w:rPr>
      </w:pPr>
      <w:r w:rsidRPr="00737360">
        <w:rPr>
          <w:rFonts w:cs="NewsGothicStd-Bold"/>
          <w:b/>
          <w:bCs/>
          <w:color w:val="002060"/>
        </w:rPr>
        <w:t>Example interview questions</w:t>
      </w:r>
    </w:p>
    <w:p w14:paraId="14EC2833" w14:textId="77777777" w:rsidR="00737360" w:rsidRPr="00737360" w:rsidRDefault="00737360" w:rsidP="00FB056D">
      <w:pPr>
        <w:autoSpaceDE w:val="0"/>
        <w:autoSpaceDN w:val="0"/>
        <w:adjustRightInd w:val="0"/>
        <w:spacing w:after="0" w:line="240" w:lineRule="auto"/>
        <w:jc w:val="both"/>
        <w:rPr>
          <w:rFonts w:cs="NewsGothicStd-Bold"/>
          <w:b/>
          <w:bCs/>
          <w:color w:val="002060"/>
        </w:rPr>
      </w:pPr>
    </w:p>
    <w:p w14:paraId="54DA7D60" w14:textId="77777777" w:rsidR="00FB056D" w:rsidRPr="00FB056D" w:rsidRDefault="00FB056D" w:rsidP="00FB056D">
      <w:pPr>
        <w:autoSpaceDE w:val="0"/>
        <w:autoSpaceDN w:val="0"/>
        <w:adjustRightInd w:val="0"/>
        <w:spacing w:after="0" w:line="240" w:lineRule="auto"/>
        <w:jc w:val="both"/>
        <w:rPr>
          <w:rFonts w:cs="NewsGothicStd-Bold"/>
          <w:color w:val="002060"/>
          <w:sz w:val="18"/>
          <w:szCs w:val="18"/>
        </w:rPr>
      </w:pPr>
      <w:r w:rsidRPr="00FB056D">
        <w:rPr>
          <w:rFonts w:cs="NewsGothicStd-Bold"/>
          <w:color w:val="002060"/>
          <w:sz w:val="18"/>
          <w:szCs w:val="18"/>
        </w:rPr>
        <w:t>See the following example interview questions:</w:t>
      </w:r>
    </w:p>
    <w:p w14:paraId="42D08CA2" w14:textId="1AEF7D19" w:rsidR="00FB056D" w:rsidRPr="00FB056D" w:rsidRDefault="00FB056D" w:rsidP="00FB056D">
      <w:pPr>
        <w:autoSpaceDE w:val="0"/>
        <w:autoSpaceDN w:val="0"/>
        <w:adjustRightInd w:val="0"/>
        <w:spacing w:after="0" w:line="240" w:lineRule="auto"/>
        <w:jc w:val="both"/>
        <w:rPr>
          <w:rFonts w:cs="NewsGothicStd-Bold"/>
          <w:color w:val="002060"/>
          <w:sz w:val="18"/>
          <w:szCs w:val="18"/>
        </w:rPr>
      </w:pPr>
      <w:r w:rsidRPr="00FB056D">
        <w:rPr>
          <w:rFonts w:cs="NewsGothicStd-Bold"/>
          <w:color w:val="002060"/>
          <w:sz w:val="18"/>
          <w:szCs w:val="18"/>
        </w:rPr>
        <w:t>•</w:t>
      </w:r>
      <w:r w:rsidRPr="00FB056D">
        <w:rPr>
          <w:rFonts w:cs="NewsGothicStd-Bold"/>
          <w:color w:val="002060"/>
          <w:sz w:val="18"/>
          <w:szCs w:val="18"/>
        </w:rPr>
        <w:tab/>
        <w:t xml:space="preserve"> Can you tell us about any previous experience you have working with young people?</w:t>
      </w:r>
    </w:p>
    <w:p w14:paraId="5F75AFB1" w14:textId="709EDC61" w:rsidR="00EE2BEF" w:rsidRDefault="00FB056D" w:rsidP="00FB056D">
      <w:pPr>
        <w:autoSpaceDE w:val="0"/>
        <w:autoSpaceDN w:val="0"/>
        <w:adjustRightInd w:val="0"/>
        <w:spacing w:after="0" w:line="240" w:lineRule="auto"/>
        <w:jc w:val="both"/>
        <w:rPr>
          <w:rFonts w:cs="NewsGothicStd-Bold"/>
          <w:color w:val="002060"/>
          <w:sz w:val="18"/>
          <w:szCs w:val="18"/>
        </w:rPr>
      </w:pPr>
      <w:r w:rsidRPr="00FB056D">
        <w:rPr>
          <w:rFonts w:cs="NewsGothicStd-Bold"/>
          <w:color w:val="002060"/>
          <w:sz w:val="18"/>
          <w:szCs w:val="18"/>
        </w:rPr>
        <w:t>•</w:t>
      </w:r>
      <w:r w:rsidRPr="00FB056D">
        <w:rPr>
          <w:rFonts w:cs="NewsGothicStd-Bold"/>
          <w:color w:val="002060"/>
          <w:sz w:val="18"/>
          <w:szCs w:val="18"/>
        </w:rPr>
        <w:tab/>
        <w:t xml:space="preserve"> Give scenarios relating to a young person and ask what they would do, for example:</w:t>
      </w:r>
    </w:p>
    <w:p w14:paraId="102F3ABF" w14:textId="77777777" w:rsidR="00737360" w:rsidRDefault="00737360" w:rsidP="00FB056D">
      <w:pPr>
        <w:autoSpaceDE w:val="0"/>
        <w:autoSpaceDN w:val="0"/>
        <w:adjustRightInd w:val="0"/>
        <w:spacing w:after="0" w:line="240" w:lineRule="auto"/>
        <w:jc w:val="both"/>
        <w:rPr>
          <w:rFonts w:cs="NewsGothicStd-Bold"/>
          <w:color w:val="002060"/>
          <w:sz w:val="18"/>
          <w:szCs w:val="18"/>
        </w:rPr>
      </w:pPr>
    </w:p>
    <w:p w14:paraId="01E236B2" w14:textId="62429910" w:rsidR="00737360" w:rsidRDefault="00737360" w:rsidP="00737360">
      <w:pPr>
        <w:pStyle w:val="ListParagraph"/>
        <w:autoSpaceDE w:val="0"/>
        <w:autoSpaceDN w:val="0"/>
        <w:adjustRightInd w:val="0"/>
        <w:spacing w:after="0" w:line="240" w:lineRule="auto"/>
        <w:jc w:val="both"/>
        <w:rPr>
          <w:rFonts w:cs="NewsGothicStd-Bold"/>
          <w:bCs/>
          <w:color w:val="002060"/>
          <w:sz w:val="18"/>
          <w:szCs w:val="18"/>
        </w:rPr>
      </w:pPr>
      <w:r>
        <w:rPr>
          <w:rFonts w:cs="NewsGothicStd-Bold"/>
          <w:color w:val="002060"/>
          <w:sz w:val="18"/>
          <w:szCs w:val="18"/>
        </w:rPr>
        <w:t xml:space="preserve"> </w:t>
      </w:r>
      <w:r w:rsidRPr="00737360">
        <w:rPr>
          <w:rFonts w:cs="NewsGothicStd-Bold"/>
          <w:bCs/>
          <w:color w:val="002060"/>
          <w:sz w:val="18"/>
          <w:szCs w:val="18"/>
        </w:rPr>
        <w:t xml:space="preserve">o Following training, a young person’s parent/guardian has not yet arrived to pick them up </w:t>
      </w:r>
      <w:r w:rsidR="00033F59" w:rsidRPr="00737360">
        <w:rPr>
          <w:rFonts w:cs="NewsGothicStd-Bold"/>
          <w:bCs/>
          <w:color w:val="002060"/>
          <w:sz w:val="18"/>
          <w:szCs w:val="18"/>
        </w:rPr>
        <w:t xml:space="preserve">– </w:t>
      </w:r>
      <w:r w:rsidR="00033F59">
        <w:rPr>
          <w:rFonts w:cs="NewsGothicStd-Bold"/>
          <w:bCs/>
          <w:color w:val="002060"/>
          <w:sz w:val="18"/>
          <w:szCs w:val="18"/>
        </w:rPr>
        <w:t>tell</w:t>
      </w:r>
      <w:r w:rsidRPr="00737360">
        <w:rPr>
          <w:rFonts w:cs="NewsGothicStd-Bold"/>
          <w:bCs/>
          <w:color w:val="002060"/>
          <w:sz w:val="18"/>
          <w:szCs w:val="18"/>
        </w:rPr>
        <w:t xml:space="preserve"> us what you </w:t>
      </w:r>
      <w:r>
        <w:rPr>
          <w:rFonts w:cs="NewsGothicStd-Bold"/>
          <w:bCs/>
          <w:color w:val="002060"/>
          <w:sz w:val="18"/>
          <w:szCs w:val="18"/>
        </w:rPr>
        <w:t>w</w:t>
      </w:r>
      <w:r w:rsidRPr="00737360">
        <w:rPr>
          <w:rFonts w:cs="NewsGothicStd-Bold"/>
          <w:bCs/>
          <w:color w:val="002060"/>
          <w:sz w:val="18"/>
          <w:szCs w:val="18"/>
        </w:rPr>
        <w:t xml:space="preserve">ould do </w:t>
      </w:r>
    </w:p>
    <w:p w14:paraId="2E895B96" w14:textId="72BE73E8" w:rsidR="00737360" w:rsidRPr="00737360" w:rsidRDefault="00737360" w:rsidP="00737360">
      <w:pPr>
        <w:pStyle w:val="ListParagraph"/>
        <w:autoSpaceDE w:val="0"/>
        <w:autoSpaceDN w:val="0"/>
        <w:adjustRightInd w:val="0"/>
        <w:spacing w:after="0" w:line="240" w:lineRule="auto"/>
        <w:jc w:val="both"/>
        <w:rPr>
          <w:rFonts w:cs="NewsGothicStd-Bold"/>
          <w:bCs/>
          <w:color w:val="002060"/>
          <w:sz w:val="18"/>
          <w:szCs w:val="18"/>
        </w:rPr>
      </w:pPr>
      <w:r w:rsidRPr="00737360">
        <w:rPr>
          <w:rFonts w:cs="NewsGothicStd-Bold"/>
          <w:bCs/>
          <w:color w:val="002060"/>
          <w:sz w:val="18"/>
          <w:szCs w:val="18"/>
        </w:rPr>
        <w:t>o A young person approaches you after a training session and tells you that they are being bullied at school – tell us what you would do</w:t>
      </w:r>
    </w:p>
    <w:p w14:paraId="2E665D11" w14:textId="778D7E10" w:rsidR="00737360" w:rsidRPr="00737360" w:rsidRDefault="00737360" w:rsidP="00737360">
      <w:pPr>
        <w:autoSpaceDE w:val="0"/>
        <w:autoSpaceDN w:val="0"/>
        <w:adjustRightInd w:val="0"/>
        <w:spacing w:after="0" w:line="240" w:lineRule="auto"/>
        <w:jc w:val="both"/>
        <w:rPr>
          <w:rFonts w:cs="NewsGothicStd-Bold"/>
          <w:bCs/>
          <w:color w:val="002060"/>
          <w:sz w:val="18"/>
          <w:szCs w:val="18"/>
        </w:rPr>
      </w:pPr>
      <w:r w:rsidRPr="00737360">
        <w:rPr>
          <w:rFonts w:cs="NewsGothicStd-Bold"/>
          <w:bCs/>
          <w:color w:val="002060"/>
          <w:sz w:val="18"/>
          <w:szCs w:val="18"/>
        </w:rPr>
        <w:t>•</w:t>
      </w:r>
      <w:r w:rsidRPr="00737360">
        <w:rPr>
          <w:rFonts w:cs="NewsGothicStd-Bold"/>
          <w:bCs/>
          <w:color w:val="002060"/>
          <w:sz w:val="18"/>
          <w:szCs w:val="18"/>
        </w:rPr>
        <w:tab/>
        <w:t xml:space="preserve"> What factors do you consider to be important in creating a positive environment for young people?</w:t>
      </w:r>
    </w:p>
    <w:p w14:paraId="2F07EF49" w14:textId="77777777" w:rsidR="00737360" w:rsidRDefault="00737360" w:rsidP="00737360">
      <w:pPr>
        <w:autoSpaceDE w:val="0"/>
        <w:autoSpaceDN w:val="0"/>
        <w:adjustRightInd w:val="0"/>
        <w:spacing w:after="0" w:line="240" w:lineRule="auto"/>
        <w:jc w:val="both"/>
        <w:rPr>
          <w:rFonts w:cs="NewsGothicStd-Bold"/>
          <w:bCs/>
          <w:color w:val="002060"/>
          <w:sz w:val="18"/>
          <w:szCs w:val="18"/>
        </w:rPr>
      </w:pPr>
      <w:r w:rsidRPr="00737360">
        <w:rPr>
          <w:rFonts w:cs="NewsGothicStd-Bold"/>
          <w:bCs/>
          <w:color w:val="002060"/>
          <w:sz w:val="18"/>
          <w:szCs w:val="18"/>
        </w:rPr>
        <w:t>•</w:t>
      </w:r>
      <w:r w:rsidRPr="00737360">
        <w:rPr>
          <w:rFonts w:cs="NewsGothicStd-Bold"/>
          <w:bCs/>
          <w:color w:val="002060"/>
          <w:sz w:val="18"/>
          <w:szCs w:val="18"/>
        </w:rPr>
        <w:tab/>
        <w:t xml:space="preserve"> Who is responsible for safeguarding young people? What is your role?</w:t>
      </w:r>
    </w:p>
    <w:p w14:paraId="05D4EEFF" w14:textId="17C6B3B7" w:rsidR="00737360" w:rsidRPr="00737360" w:rsidRDefault="00737360" w:rsidP="00737360">
      <w:pPr>
        <w:autoSpaceDE w:val="0"/>
        <w:autoSpaceDN w:val="0"/>
        <w:adjustRightInd w:val="0"/>
        <w:spacing w:after="0" w:line="240" w:lineRule="auto"/>
        <w:ind w:left="720" w:hanging="720"/>
        <w:jc w:val="both"/>
        <w:rPr>
          <w:rFonts w:cs="NewsGothicStd-Bold"/>
          <w:bCs/>
          <w:color w:val="002060"/>
          <w:sz w:val="18"/>
          <w:szCs w:val="18"/>
        </w:rPr>
      </w:pPr>
      <w:r w:rsidRPr="00737360">
        <w:rPr>
          <w:rFonts w:cs="NewsGothicStd-Bold"/>
          <w:bCs/>
          <w:color w:val="002060"/>
          <w:sz w:val="18"/>
          <w:szCs w:val="18"/>
        </w:rPr>
        <w:t>•</w:t>
      </w:r>
      <w:r w:rsidRPr="00737360">
        <w:rPr>
          <w:rFonts w:cs="NewsGothicStd-Bold"/>
          <w:bCs/>
          <w:color w:val="002060"/>
          <w:sz w:val="18"/>
          <w:szCs w:val="18"/>
        </w:rPr>
        <w:tab/>
        <w:t xml:space="preserve"> What would you do if had a concern about a young person, whether it related to </w:t>
      </w:r>
      <w:r>
        <w:rPr>
          <w:rFonts w:cs="NewsGothicStd-Bold"/>
          <w:bCs/>
          <w:color w:val="002060"/>
          <w:sz w:val="18"/>
          <w:szCs w:val="18"/>
        </w:rPr>
        <w:t xml:space="preserve">lacrosse </w:t>
      </w:r>
      <w:r w:rsidRPr="00737360">
        <w:rPr>
          <w:rFonts w:cs="NewsGothicStd-Bold"/>
          <w:bCs/>
          <w:color w:val="002060"/>
          <w:sz w:val="18"/>
          <w:szCs w:val="18"/>
        </w:rPr>
        <w:t>or not? does is make any difference?</w:t>
      </w:r>
    </w:p>
    <w:p w14:paraId="33484028" w14:textId="77777777" w:rsidR="00737360" w:rsidRDefault="00737360" w:rsidP="00737360">
      <w:pPr>
        <w:autoSpaceDE w:val="0"/>
        <w:autoSpaceDN w:val="0"/>
        <w:adjustRightInd w:val="0"/>
        <w:spacing w:after="0" w:line="240" w:lineRule="auto"/>
        <w:jc w:val="both"/>
        <w:rPr>
          <w:rFonts w:cs="NewsGothicStd-Bold"/>
          <w:bCs/>
          <w:color w:val="002060"/>
          <w:sz w:val="18"/>
          <w:szCs w:val="18"/>
        </w:rPr>
      </w:pPr>
      <w:r w:rsidRPr="00737360">
        <w:rPr>
          <w:rFonts w:cs="NewsGothicStd-Bold"/>
          <w:bCs/>
          <w:color w:val="002060"/>
          <w:sz w:val="18"/>
          <w:szCs w:val="18"/>
        </w:rPr>
        <w:t>•</w:t>
      </w:r>
      <w:r w:rsidRPr="00737360">
        <w:rPr>
          <w:rFonts w:cs="NewsGothicStd-Bold"/>
          <w:bCs/>
          <w:color w:val="002060"/>
          <w:sz w:val="18"/>
          <w:szCs w:val="18"/>
        </w:rPr>
        <w:tab/>
        <w:t xml:space="preserve"> Who would you speak to about this?</w:t>
      </w:r>
    </w:p>
    <w:p w14:paraId="72518365" w14:textId="08543DAD" w:rsidR="00D220D2" w:rsidRDefault="00D90DBF" w:rsidP="00737360">
      <w:pPr>
        <w:autoSpaceDE w:val="0"/>
        <w:autoSpaceDN w:val="0"/>
        <w:adjustRightInd w:val="0"/>
        <w:spacing w:after="0" w:line="240" w:lineRule="auto"/>
        <w:jc w:val="both"/>
        <w:rPr>
          <w:rFonts w:cs="NewsGothicStd-Bold"/>
          <w:bCs/>
          <w:color w:val="002060"/>
          <w:sz w:val="18"/>
          <w:szCs w:val="18"/>
        </w:rPr>
      </w:pPr>
      <w:r w:rsidRPr="00270D19">
        <w:rPr>
          <w:rFonts w:cs="NewsGothicStd-Bold"/>
          <w:b/>
          <w:bCs/>
          <w:noProof/>
          <w:color w:val="002060"/>
        </w:rPr>
        <w:drawing>
          <wp:anchor distT="0" distB="0" distL="114300" distR="114300" simplePos="0" relativeHeight="251663360" behindDoc="0" locked="0" layoutInCell="1" allowOverlap="1" wp14:anchorId="071C238B" wp14:editId="171232FC">
            <wp:simplePos x="0" y="0"/>
            <wp:positionH relativeFrom="margin">
              <wp:posOffset>-166370</wp:posOffset>
            </wp:positionH>
            <wp:positionV relativeFrom="paragraph">
              <wp:posOffset>54610</wp:posOffset>
            </wp:positionV>
            <wp:extent cx="1671955" cy="2257425"/>
            <wp:effectExtent l="0" t="0" r="4445" b="9525"/>
            <wp:wrapSquare wrapText="bothSides"/>
            <wp:docPr id="2" name="Picture 2" descr="A person in a stripe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striped shirt&#10;&#10;Description automatically generated"/>
                    <pic:cNvPicPr/>
                  </pic:nvPicPr>
                  <pic:blipFill rotWithShape="1">
                    <a:blip r:embed="rId9" cstate="print">
                      <a:extLst>
                        <a:ext uri="{28A0092B-C50C-407E-A947-70E740481C1C}">
                          <a14:useLocalDpi xmlns:a14="http://schemas.microsoft.com/office/drawing/2010/main" val="0"/>
                        </a:ext>
                      </a:extLst>
                    </a:blip>
                    <a:srcRect l="19098" t="-21925" r="14364" b="32188"/>
                    <a:stretch/>
                  </pic:blipFill>
                  <pic:spPr bwMode="auto">
                    <a:xfrm>
                      <a:off x="0" y="0"/>
                      <a:ext cx="1671955" cy="225742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F92CAE" w14:textId="20731E04" w:rsidR="00737360" w:rsidRPr="00737360" w:rsidRDefault="00737360" w:rsidP="00737360">
      <w:pPr>
        <w:autoSpaceDE w:val="0"/>
        <w:autoSpaceDN w:val="0"/>
        <w:adjustRightInd w:val="0"/>
        <w:spacing w:after="0" w:line="240" w:lineRule="auto"/>
        <w:jc w:val="both"/>
        <w:rPr>
          <w:rFonts w:cs="NewsGothicStd-Bold"/>
          <w:bCs/>
          <w:color w:val="002060"/>
          <w:sz w:val="18"/>
          <w:szCs w:val="18"/>
        </w:rPr>
      </w:pPr>
      <w:r w:rsidRPr="00737360">
        <w:rPr>
          <w:rFonts w:cs="NewsGothicStd-Bold"/>
          <w:b/>
          <w:color w:val="002060"/>
        </w:rPr>
        <w:t>Appointment -</w:t>
      </w:r>
      <w:r w:rsidRPr="00737360">
        <w:rPr>
          <w:rFonts w:cs="NewsGothicStd-Bold"/>
          <w:bCs/>
          <w:color w:val="002060"/>
          <w:sz w:val="18"/>
          <w:szCs w:val="18"/>
        </w:rPr>
        <w:t xml:space="preserve"> The successful applicant should be issued with two copies of the ‘Role Acceptance Form’ (link), a copy of the role description and any other relevant policies and documents. The applicant should also be informed that the </w:t>
      </w:r>
      <w:r w:rsidR="00033F59" w:rsidRPr="00737360">
        <w:rPr>
          <w:rFonts w:cs="NewsGothicStd-Bold"/>
          <w:bCs/>
          <w:color w:val="002060"/>
          <w:sz w:val="18"/>
          <w:szCs w:val="18"/>
        </w:rPr>
        <w:t>position.</w:t>
      </w:r>
      <w:r w:rsidRPr="00737360">
        <w:rPr>
          <w:rFonts w:cs="NewsGothicStd-Bold"/>
          <w:bCs/>
          <w:color w:val="002060"/>
          <w:sz w:val="18"/>
          <w:szCs w:val="18"/>
        </w:rPr>
        <w:t xml:space="preserve"> </w:t>
      </w:r>
    </w:p>
    <w:p w14:paraId="3210A443" w14:textId="2C808DC6" w:rsidR="00737360" w:rsidRPr="00737360" w:rsidRDefault="00737360" w:rsidP="00737360">
      <w:pPr>
        <w:autoSpaceDE w:val="0"/>
        <w:autoSpaceDN w:val="0"/>
        <w:adjustRightInd w:val="0"/>
        <w:spacing w:after="0" w:line="240" w:lineRule="auto"/>
        <w:jc w:val="both"/>
        <w:rPr>
          <w:rFonts w:cs="NewsGothicStd-Bold"/>
          <w:bCs/>
          <w:color w:val="002060"/>
          <w:sz w:val="18"/>
          <w:szCs w:val="18"/>
        </w:rPr>
      </w:pPr>
      <w:r w:rsidRPr="00737360">
        <w:rPr>
          <w:rFonts w:cs="NewsGothicStd-Bold"/>
          <w:bCs/>
          <w:color w:val="002060"/>
          <w:sz w:val="18"/>
          <w:szCs w:val="18"/>
        </w:rPr>
        <w:t>is subject to a satisfactory DBS check and two references. The applicant is required to sign and return one copy of the ‘Role Acceptance Form’, which indicates their commitment to the role an</w:t>
      </w:r>
      <w:r>
        <w:rPr>
          <w:rFonts w:cs="NewsGothicStd-Bold"/>
          <w:bCs/>
          <w:color w:val="002060"/>
          <w:sz w:val="18"/>
          <w:szCs w:val="18"/>
        </w:rPr>
        <w:t xml:space="preserve">d </w:t>
      </w:r>
      <w:r w:rsidRPr="00737360">
        <w:rPr>
          <w:rFonts w:cs="NewsGothicStd-Bold"/>
          <w:bCs/>
          <w:color w:val="002060"/>
          <w:sz w:val="18"/>
          <w:szCs w:val="18"/>
        </w:rPr>
        <w:t xml:space="preserve">their agreement to be bound by the relevant </w:t>
      </w:r>
      <w:r w:rsidR="00033F59" w:rsidRPr="00737360">
        <w:rPr>
          <w:rFonts w:cs="NewsGothicStd-Bold"/>
          <w:bCs/>
          <w:color w:val="002060"/>
          <w:sz w:val="18"/>
          <w:szCs w:val="18"/>
        </w:rPr>
        <w:t>policies.</w:t>
      </w:r>
      <w:r w:rsidRPr="00737360">
        <w:rPr>
          <w:rFonts w:cs="NewsGothicStd-Bold"/>
          <w:bCs/>
          <w:color w:val="002060"/>
          <w:sz w:val="18"/>
          <w:szCs w:val="18"/>
        </w:rPr>
        <w:t xml:space="preserve"> </w:t>
      </w:r>
    </w:p>
    <w:p w14:paraId="4C24F119" w14:textId="30869927" w:rsidR="00737360" w:rsidRDefault="00737360" w:rsidP="00737360">
      <w:pPr>
        <w:autoSpaceDE w:val="0"/>
        <w:autoSpaceDN w:val="0"/>
        <w:adjustRightInd w:val="0"/>
        <w:spacing w:after="0" w:line="240" w:lineRule="auto"/>
        <w:jc w:val="both"/>
        <w:rPr>
          <w:rFonts w:cs="NewsGothicStd-Bold"/>
          <w:bCs/>
          <w:color w:val="002060"/>
          <w:sz w:val="18"/>
          <w:szCs w:val="18"/>
        </w:rPr>
      </w:pPr>
      <w:r w:rsidRPr="00737360">
        <w:rPr>
          <w:rFonts w:cs="NewsGothicStd-Bold"/>
          <w:bCs/>
          <w:color w:val="002060"/>
          <w:sz w:val="18"/>
          <w:szCs w:val="18"/>
        </w:rPr>
        <w:t xml:space="preserve">and documents. It is good practice for the role to have an expiry/review date. </w:t>
      </w:r>
    </w:p>
    <w:p w14:paraId="549F63A7" w14:textId="77777777" w:rsidR="00737360" w:rsidRPr="00737360" w:rsidRDefault="00737360" w:rsidP="00737360">
      <w:pPr>
        <w:autoSpaceDE w:val="0"/>
        <w:autoSpaceDN w:val="0"/>
        <w:adjustRightInd w:val="0"/>
        <w:spacing w:after="0" w:line="240" w:lineRule="auto"/>
        <w:jc w:val="both"/>
        <w:rPr>
          <w:rFonts w:cs="NewsGothicStd-Bold"/>
          <w:bCs/>
          <w:color w:val="002060"/>
          <w:sz w:val="18"/>
          <w:szCs w:val="18"/>
        </w:rPr>
      </w:pPr>
    </w:p>
    <w:p w14:paraId="461CF03E" w14:textId="6E52AE68" w:rsidR="00737360" w:rsidRPr="00737360" w:rsidRDefault="00737360" w:rsidP="00737360">
      <w:pPr>
        <w:autoSpaceDE w:val="0"/>
        <w:autoSpaceDN w:val="0"/>
        <w:adjustRightInd w:val="0"/>
        <w:spacing w:after="0" w:line="240" w:lineRule="auto"/>
        <w:jc w:val="both"/>
        <w:rPr>
          <w:rFonts w:cs="NewsGothicStd-Bold"/>
          <w:b/>
          <w:color w:val="002060"/>
        </w:rPr>
      </w:pPr>
      <w:r w:rsidRPr="00737360">
        <w:rPr>
          <w:rFonts w:cs="NewsGothicStd-Bold"/>
          <w:b/>
          <w:color w:val="002060"/>
        </w:rPr>
        <w:t>References, DBS checks and Education &amp; Training</w:t>
      </w:r>
    </w:p>
    <w:p w14:paraId="43A0617F" w14:textId="7DD49ED9" w:rsidR="00737360" w:rsidRDefault="00737360" w:rsidP="00737360">
      <w:pPr>
        <w:autoSpaceDE w:val="0"/>
        <w:autoSpaceDN w:val="0"/>
        <w:adjustRightInd w:val="0"/>
        <w:spacing w:after="0" w:line="240" w:lineRule="auto"/>
        <w:jc w:val="both"/>
        <w:rPr>
          <w:rFonts w:cs="NewsGothicStd-Bold"/>
          <w:bCs/>
          <w:color w:val="002060"/>
          <w:sz w:val="18"/>
          <w:szCs w:val="18"/>
        </w:rPr>
      </w:pPr>
      <w:r w:rsidRPr="00737360">
        <w:rPr>
          <w:rFonts w:cs="NewsGothicStd-Bold"/>
          <w:bCs/>
          <w:color w:val="002060"/>
          <w:sz w:val="18"/>
          <w:szCs w:val="18"/>
        </w:rPr>
        <w:t>Once an offer is made it is imperative that references</w:t>
      </w:r>
      <w:r>
        <w:rPr>
          <w:rFonts w:cs="NewsGothicStd-Bold"/>
          <w:bCs/>
          <w:color w:val="002060"/>
          <w:sz w:val="18"/>
          <w:szCs w:val="18"/>
        </w:rPr>
        <w:t xml:space="preserve"> </w:t>
      </w:r>
      <w:r w:rsidRPr="00737360">
        <w:rPr>
          <w:rFonts w:cs="NewsGothicStd-Bold"/>
          <w:bCs/>
          <w:color w:val="002060"/>
          <w:sz w:val="18"/>
          <w:szCs w:val="18"/>
        </w:rPr>
        <w:t xml:space="preserve">are obtained, and the following checks are carried out. </w:t>
      </w:r>
    </w:p>
    <w:p w14:paraId="5215DE9C" w14:textId="77777777" w:rsidR="00737360" w:rsidRDefault="00737360" w:rsidP="00737360">
      <w:pPr>
        <w:autoSpaceDE w:val="0"/>
        <w:autoSpaceDN w:val="0"/>
        <w:adjustRightInd w:val="0"/>
        <w:spacing w:after="0" w:line="240" w:lineRule="auto"/>
        <w:jc w:val="both"/>
        <w:rPr>
          <w:rFonts w:cs="NewsGothicStd-Bold"/>
          <w:bCs/>
          <w:color w:val="002060"/>
          <w:sz w:val="18"/>
          <w:szCs w:val="18"/>
        </w:rPr>
      </w:pPr>
    </w:p>
    <w:p w14:paraId="4271F806" w14:textId="77777777" w:rsidR="00737360" w:rsidRPr="00737360" w:rsidRDefault="00737360" w:rsidP="00737360">
      <w:pPr>
        <w:autoSpaceDE w:val="0"/>
        <w:autoSpaceDN w:val="0"/>
        <w:adjustRightInd w:val="0"/>
        <w:spacing w:after="0" w:line="240" w:lineRule="auto"/>
        <w:jc w:val="both"/>
        <w:rPr>
          <w:rFonts w:cstheme="minorHAnsi"/>
          <w:bCs/>
          <w:color w:val="002060"/>
          <w:sz w:val="18"/>
          <w:szCs w:val="18"/>
        </w:rPr>
      </w:pPr>
      <w:r w:rsidRPr="00737360">
        <w:rPr>
          <w:rFonts w:cstheme="minorHAnsi"/>
          <w:b/>
          <w:color w:val="002060"/>
        </w:rPr>
        <w:t>References</w:t>
      </w:r>
      <w:r w:rsidRPr="00737360">
        <w:rPr>
          <w:rFonts w:cstheme="minorHAnsi"/>
          <w:bCs/>
          <w:color w:val="002060"/>
          <w:sz w:val="18"/>
          <w:szCs w:val="18"/>
        </w:rPr>
        <w:t xml:space="preserve"> - At least two references should be requested from individuals who are not related to the applicant. </w:t>
      </w:r>
    </w:p>
    <w:p w14:paraId="1E022254" w14:textId="4B0577E9" w:rsidR="00737360" w:rsidRDefault="00737360" w:rsidP="00D90DBF">
      <w:pPr>
        <w:autoSpaceDE w:val="0"/>
        <w:autoSpaceDN w:val="0"/>
        <w:adjustRightInd w:val="0"/>
        <w:spacing w:after="0" w:line="240" w:lineRule="auto"/>
        <w:jc w:val="both"/>
        <w:rPr>
          <w:rFonts w:cstheme="minorHAnsi"/>
          <w:bCs/>
          <w:color w:val="002060"/>
          <w:sz w:val="18"/>
          <w:szCs w:val="18"/>
        </w:rPr>
      </w:pPr>
      <w:r w:rsidRPr="00737360">
        <w:rPr>
          <w:rFonts w:cstheme="minorHAnsi"/>
          <w:bCs/>
          <w:color w:val="002060"/>
          <w:sz w:val="18"/>
          <w:szCs w:val="18"/>
        </w:rPr>
        <w:t>Ideally one should be work related and the other demonstrating previous involvement of working</w:t>
      </w:r>
      <w:r>
        <w:rPr>
          <w:rFonts w:cstheme="minorHAnsi"/>
          <w:bCs/>
          <w:color w:val="002060"/>
          <w:sz w:val="18"/>
          <w:szCs w:val="18"/>
        </w:rPr>
        <w:t xml:space="preserve"> </w:t>
      </w:r>
      <w:r w:rsidRPr="00737360">
        <w:rPr>
          <w:rFonts w:cstheme="minorHAnsi"/>
          <w:bCs/>
          <w:color w:val="002060"/>
          <w:sz w:val="18"/>
          <w:szCs w:val="18"/>
        </w:rPr>
        <w:t xml:space="preserve">with young people, ideally in a sporting setting. </w:t>
      </w:r>
    </w:p>
    <w:p w14:paraId="3234BA69" w14:textId="77777777" w:rsidR="005723CB" w:rsidRPr="00737360" w:rsidRDefault="005723CB" w:rsidP="00737360">
      <w:pPr>
        <w:autoSpaceDE w:val="0"/>
        <w:autoSpaceDN w:val="0"/>
        <w:adjustRightInd w:val="0"/>
        <w:spacing w:after="0" w:line="240" w:lineRule="auto"/>
        <w:jc w:val="both"/>
        <w:rPr>
          <w:rFonts w:cstheme="minorHAnsi"/>
          <w:bCs/>
          <w:color w:val="002060"/>
          <w:sz w:val="18"/>
          <w:szCs w:val="18"/>
        </w:rPr>
      </w:pPr>
    </w:p>
    <w:p w14:paraId="3757DDEB" w14:textId="51901236" w:rsidR="00737360" w:rsidRDefault="00737360" w:rsidP="00737360">
      <w:pPr>
        <w:autoSpaceDE w:val="0"/>
        <w:autoSpaceDN w:val="0"/>
        <w:adjustRightInd w:val="0"/>
        <w:spacing w:after="0" w:line="240" w:lineRule="auto"/>
        <w:jc w:val="both"/>
        <w:rPr>
          <w:rFonts w:cstheme="minorHAnsi"/>
          <w:bCs/>
          <w:color w:val="002060"/>
          <w:sz w:val="18"/>
          <w:szCs w:val="18"/>
        </w:rPr>
      </w:pPr>
      <w:r w:rsidRPr="00737360">
        <w:rPr>
          <w:rFonts w:cstheme="minorHAnsi"/>
          <w:bCs/>
          <w:color w:val="002060"/>
          <w:sz w:val="18"/>
          <w:szCs w:val="18"/>
        </w:rPr>
        <w:t xml:space="preserve">See </w:t>
      </w:r>
      <w:hyperlink r:id="rId10" w:history="1">
        <w:r w:rsidRPr="005723CB">
          <w:rPr>
            <w:rStyle w:val="Hyperlink"/>
            <w:rFonts w:cstheme="minorHAnsi"/>
            <w:bCs/>
            <w:sz w:val="18"/>
            <w:szCs w:val="18"/>
          </w:rPr>
          <w:t xml:space="preserve">‘Reference form for positions working with young people in </w:t>
        </w:r>
        <w:r w:rsidR="005723CB" w:rsidRPr="005723CB">
          <w:rPr>
            <w:rStyle w:val="Hyperlink"/>
            <w:rFonts w:cstheme="minorHAnsi"/>
            <w:bCs/>
            <w:sz w:val="18"/>
            <w:szCs w:val="18"/>
          </w:rPr>
          <w:t>lacrosse</w:t>
        </w:r>
        <w:r w:rsidRPr="005723CB">
          <w:rPr>
            <w:rStyle w:val="Hyperlink"/>
            <w:rFonts w:cstheme="minorHAnsi"/>
            <w:bCs/>
            <w:sz w:val="18"/>
            <w:szCs w:val="18"/>
          </w:rPr>
          <w:t>’</w:t>
        </w:r>
      </w:hyperlink>
      <w:r w:rsidRPr="00737360">
        <w:rPr>
          <w:rFonts w:cstheme="minorHAnsi"/>
          <w:bCs/>
          <w:color w:val="002060"/>
          <w:sz w:val="18"/>
          <w:szCs w:val="18"/>
        </w:rPr>
        <w:t xml:space="preserve">. </w:t>
      </w:r>
    </w:p>
    <w:p w14:paraId="6440F9A8" w14:textId="77777777" w:rsidR="005723CB" w:rsidRPr="00737360" w:rsidRDefault="005723CB" w:rsidP="00737360">
      <w:pPr>
        <w:autoSpaceDE w:val="0"/>
        <w:autoSpaceDN w:val="0"/>
        <w:adjustRightInd w:val="0"/>
        <w:spacing w:after="0" w:line="240" w:lineRule="auto"/>
        <w:jc w:val="both"/>
        <w:rPr>
          <w:rFonts w:cstheme="minorHAnsi"/>
          <w:bCs/>
          <w:color w:val="002060"/>
          <w:sz w:val="18"/>
          <w:szCs w:val="18"/>
        </w:rPr>
      </w:pPr>
    </w:p>
    <w:p w14:paraId="508D59F0" w14:textId="2BB67F9E" w:rsidR="00737360" w:rsidRPr="00737360" w:rsidRDefault="00737360" w:rsidP="00737360">
      <w:pPr>
        <w:autoSpaceDE w:val="0"/>
        <w:autoSpaceDN w:val="0"/>
        <w:adjustRightInd w:val="0"/>
        <w:spacing w:after="0" w:line="240" w:lineRule="auto"/>
        <w:jc w:val="both"/>
        <w:rPr>
          <w:rFonts w:cstheme="minorHAnsi"/>
          <w:bCs/>
          <w:color w:val="002060"/>
          <w:sz w:val="18"/>
          <w:szCs w:val="18"/>
        </w:rPr>
      </w:pPr>
      <w:r w:rsidRPr="00737360">
        <w:rPr>
          <w:rFonts w:cstheme="minorHAnsi"/>
          <w:bCs/>
          <w:color w:val="002060"/>
          <w:sz w:val="18"/>
          <w:szCs w:val="18"/>
        </w:rPr>
        <w:t>•</w:t>
      </w:r>
      <w:r w:rsidRPr="00737360">
        <w:rPr>
          <w:rFonts w:cstheme="minorHAnsi"/>
          <w:bCs/>
          <w:color w:val="002060"/>
          <w:sz w:val="18"/>
          <w:szCs w:val="18"/>
        </w:rPr>
        <w:tab/>
        <w:t xml:space="preserve"> All references should be in writing and followed up, if required, by telephone. </w:t>
      </w:r>
    </w:p>
    <w:p w14:paraId="3E11EE9A" w14:textId="28AEDE51" w:rsidR="00737360" w:rsidRPr="00737360" w:rsidRDefault="00737360" w:rsidP="00737360">
      <w:pPr>
        <w:autoSpaceDE w:val="0"/>
        <w:autoSpaceDN w:val="0"/>
        <w:adjustRightInd w:val="0"/>
        <w:spacing w:after="0" w:line="240" w:lineRule="auto"/>
        <w:jc w:val="both"/>
        <w:rPr>
          <w:rFonts w:cstheme="minorHAnsi"/>
          <w:bCs/>
          <w:color w:val="002060"/>
          <w:sz w:val="18"/>
          <w:szCs w:val="18"/>
        </w:rPr>
      </w:pPr>
      <w:r w:rsidRPr="00737360">
        <w:rPr>
          <w:rFonts w:cstheme="minorHAnsi"/>
          <w:bCs/>
          <w:color w:val="002060"/>
          <w:sz w:val="18"/>
          <w:szCs w:val="18"/>
        </w:rPr>
        <w:t>•</w:t>
      </w:r>
      <w:r w:rsidRPr="00737360">
        <w:rPr>
          <w:rFonts w:cstheme="minorHAnsi"/>
          <w:bCs/>
          <w:color w:val="002060"/>
          <w:sz w:val="18"/>
          <w:szCs w:val="18"/>
        </w:rPr>
        <w:tab/>
        <w:t xml:space="preserve"> Check all relevant qualifications are proven and valid through England </w:t>
      </w:r>
      <w:r w:rsidR="005723CB">
        <w:rPr>
          <w:rFonts w:cstheme="minorHAnsi"/>
          <w:bCs/>
          <w:color w:val="002060"/>
          <w:sz w:val="18"/>
          <w:szCs w:val="18"/>
        </w:rPr>
        <w:t>Lacrosse</w:t>
      </w:r>
      <w:r w:rsidRPr="00737360">
        <w:rPr>
          <w:rFonts w:cstheme="minorHAnsi"/>
          <w:bCs/>
          <w:color w:val="002060"/>
          <w:sz w:val="18"/>
          <w:szCs w:val="18"/>
        </w:rPr>
        <w:t>.</w:t>
      </w:r>
    </w:p>
    <w:p w14:paraId="6D8DE1B7" w14:textId="77777777" w:rsidR="005723CB" w:rsidRDefault="005723CB" w:rsidP="00737360">
      <w:pPr>
        <w:autoSpaceDE w:val="0"/>
        <w:autoSpaceDN w:val="0"/>
        <w:adjustRightInd w:val="0"/>
        <w:spacing w:after="0" w:line="240" w:lineRule="auto"/>
        <w:jc w:val="both"/>
        <w:rPr>
          <w:rFonts w:cstheme="minorHAnsi"/>
          <w:bCs/>
          <w:color w:val="002060"/>
          <w:sz w:val="18"/>
          <w:szCs w:val="18"/>
        </w:rPr>
      </w:pPr>
    </w:p>
    <w:p w14:paraId="50FB4C55" w14:textId="42069C59" w:rsidR="00737360" w:rsidRPr="005723CB" w:rsidRDefault="00737360" w:rsidP="00737360">
      <w:pPr>
        <w:autoSpaceDE w:val="0"/>
        <w:autoSpaceDN w:val="0"/>
        <w:adjustRightInd w:val="0"/>
        <w:spacing w:after="0" w:line="240" w:lineRule="auto"/>
        <w:jc w:val="both"/>
        <w:rPr>
          <w:rFonts w:cstheme="minorHAnsi"/>
          <w:b/>
          <w:color w:val="002060"/>
        </w:rPr>
      </w:pPr>
      <w:r w:rsidRPr="005723CB">
        <w:rPr>
          <w:rFonts w:cstheme="minorHAnsi"/>
          <w:b/>
          <w:color w:val="002060"/>
        </w:rPr>
        <w:t xml:space="preserve">Disclosure and Barring Service (DBS) </w:t>
      </w:r>
      <w:r w:rsidR="005723CB">
        <w:rPr>
          <w:rFonts w:cstheme="minorHAnsi"/>
          <w:b/>
          <w:color w:val="002060"/>
        </w:rPr>
        <w:t>Checks</w:t>
      </w:r>
    </w:p>
    <w:p w14:paraId="53AC302B" w14:textId="6BAFBF94" w:rsidR="00737360" w:rsidRPr="00737360" w:rsidRDefault="00737360" w:rsidP="00737360">
      <w:pPr>
        <w:autoSpaceDE w:val="0"/>
        <w:autoSpaceDN w:val="0"/>
        <w:adjustRightInd w:val="0"/>
        <w:spacing w:after="0" w:line="240" w:lineRule="auto"/>
        <w:jc w:val="both"/>
        <w:rPr>
          <w:rFonts w:cstheme="minorHAnsi"/>
          <w:bCs/>
          <w:color w:val="002060"/>
          <w:sz w:val="18"/>
          <w:szCs w:val="18"/>
        </w:rPr>
      </w:pPr>
    </w:p>
    <w:p w14:paraId="5C86E658" w14:textId="2E7DA387" w:rsidR="00737360" w:rsidRDefault="00737360" w:rsidP="00737360">
      <w:pPr>
        <w:autoSpaceDE w:val="0"/>
        <w:autoSpaceDN w:val="0"/>
        <w:adjustRightInd w:val="0"/>
        <w:spacing w:after="0" w:line="240" w:lineRule="auto"/>
        <w:jc w:val="both"/>
        <w:rPr>
          <w:rFonts w:cstheme="minorHAnsi"/>
          <w:bCs/>
          <w:color w:val="002060"/>
          <w:sz w:val="18"/>
          <w:szCs w:val="18"/>
        </w:rPr>
      </w:pPr>
      <w:r w:rsidRPr="00737360">
        <w:rPr>
          <w:rFonts w:cstheme="minorHAnsi"/>
          <w:bCs/>
          <w:color w:val="002060"/>
          <w:sz w:val="18"/>
          <w:szCs w:val="18"/>
        </w:rPr>
        <w:t>Many roles that involve working with young people will require individuals to complete an enhanced Disclosure and Barring Service (DBS) check, plus child barred list. Guidance on eligibility for DBS</w:t>
      </w:r>
      <w:r w:rsidR="005723CB">
        <w:rPr>
          <w:rFonts w:cstheme="minorHAnsi"/>
          <w:bCs/>
          <w:color w:val="002060"/>
          <w:sz w:val="18"/>
          <w:szCs w:val="18"/>
        </w:rPr>
        <w:t xml:space="preserve"> </w:t>
      </w:r>
      <w:r w:rsidRPr="00737360">
        <w:rPr>
          <w:rFonts w:cstheme="minorHAnsi"/>
          <w:bCs/>
          <w:color w:val="002060"/>
          <w:sz w:val="18"/>
          <w:szCs w:val="18"/>
        </w:rPr>
        <w:t xml:space="preserve">checks can be found </w:t>
      </w:r>
      <w:hyperlink r:id="rId11" w:history="1">
        <w:r w:rsidRPr="005723CB">
          <w:rPr>
            <w:rStyle w:val="Hyperlink"/>
            <w:rFonts w:cstheme="minorHAnsi"/>
            <w:bCs/>
            <w:sz w:val="18"/>
            <w:szCs w:val="18"/>
          </w:rPr>
          <w:t>here.</w:t>
        </w:r>
      </w:hyperlink>
    </w:p>
    <w:p w14:paraId="39DCE02D" w14:textId="77777777" w:rsidR="005723CB" w:rsidRPr="00737360" w:rsidRDefault="005723CB" w:rsidP="00737360">
      <w:pPr>
        <w:autoSpaceDE w:val="0"/>
        <w:autoSpaceDN w:val="0"/>
        <w:adjustRightInd w:val="0"/>
        <w:spacing w:after="0" w:line="240" w:lineRule="auto"/>
        <w:jc w:val="both"/>
        <w:rPr>
          <w:rFonts w:cstheme="minorHAnsi"/>
          <w:bCs/>
          <w:color w:val="002060"/>
          <w:sz w:val="18"/>
          <w:szCs w:val="18"/>
        </w:rPr>
      </w:pPr>
    </w:p>
    <w:p w14:paraId="3E3FAA9D" w14:textId="77777777" w:rsidR="00737360" w:rsidRDefault="00737360" w:rsidP="00737360">
      <w:pPr>
        <w:autoSpaceDE w:val="0"/>
        <w:autoSpaceDN w:val="0"/>
        <w:adjustRightInd w:val="0"/>
        <w:spacing w:after="0" w:line="240" w:lineRule="auto"/>
        <w:jc w:val="both"/>
        <w:rPr>
          <w:rFonts w:cstheme="minorHAnsi"/>
          <w:bCs/>
          <w:color w:val="002060"/>
          <w:sz w:val="18"/>
          <w:szCs w:val="18"/>
        </w:rPr>
      </w:pPr>
      <w:r w:rsidRPr="00737360">
        <w:rPr>
          <w:rFonts w:cstheme="minorHAnsi"/>
          <w:bCs/>
          <w:color w:val="002060"/>
          <w:sz w:val="18"/>
          <w:szCs w:val="18"/>
        </w:rPr>
        <w:t>16 years old is the minimum age for DBS checks.</w:t>
      </w:r>
    </w:p>
    <w:p w14:paraId="79B0998E" w14:textId="77777777" w:rsidR="005723CB" w:rsidRPr="00737360" w:rsidRDefault="005723CB" w:rsidP="00737360">
      <w:pPr>
        <w:autoSpaceDE w:val="0"/>
        <w:autoSpaceDN w:val="0"/>
        <w:adjustRightInd w:val="0"/>
        <w:spacing w:after="0" w:line="240" w:lineRule="auto"/>
        <w:jc w:val="both"/>
        <w:rPr>
          <w:rFonts w:cstheme="minorHAnsi"/>
          <w:bCs/>
          <w:color w:val="002060"/>
          <w:sz w:val="18"/>
          <w:szCs w:val="18"/>
        </w:rPr>
      </w:pPr>
    </w:p>
    <w:p w14:paraId="2B813169" w14:textId="77777777" w:rsidR="00737360" w:rsidRDefault="00737360" w:rsidP="00737360">
      <w:pPr>
        <w:autoSpaceDE w:val="0"/>
        <w:autoSpaceDN w:val="0"/>
        <w:adjustRightInd w:val="0"/>
        <w:spacing w:after="0" w:line="240" w:lineRule="auto"/>
        <w:jc w:val="both"/>
        <w:rPr>
          <w:rFonts w:cstheme="minorHAnsi"/>
          <w:bCs/>
          <w:color w:val="002060"/>
          <w:sz w:val="18"/>
          <w:szCs w:val="18"/>
        </w:rPr>
      </w:pPr>
      <w:r w:rsidRPr="00737360">
        <w:rPr>
          <w:rFonts w:cstheme="minorHAnsi"/>
          <w:bCs/>
          <w:color w:val="002060"/>
          <w:sz w:val="18"/>
          <w:szCs w:val="18"/>
        </w:rPr>
        <w:t xml:space="preserve">Further guidance on DBS checks: </w:t>
      </w:r>
    </w:p>
    <w:p w14:paraId="1F0B570C" w14:textId="77777777" w:rsidR="005723CB" w:rsidRPr="00737360" w:rsidRDefault="005723CB" w:rsidP="00737360">
      <w:pPr>
        <w:autoSpaceDE w:val="0"/>
        <w:autoSpaceDN w:val="0"/>
        <w:adjustRightInd w:val="0"/>
        <w:spacing w:after="0" w:line="240" w:lineRule="auto"/>
        <w:jc w:val="both"/>
        <w:rPr>
          <w:rFonts w:cstheme="minorHAnsi"/>
          <w:bCs/>
          <w:color w:val="002060"/>
          <w:sz w:val="18"/>
          <w:szCs w:val="18"/>
        </w:rPr>
      </w:pPr>
    </w:p>
    <w:p w14:paraId="5166B150" w14:textId="6B3C1B01" w:rsidR="00737360" w:rsidRPr="00737360" w:rsidRDefault="00737360" w:rsidP="00737360">
      <w:pPr>
        <w:autoSpaceDE w:val="0"/>
        <w:autoSpaceDN w:val="0"/>
        <w:adjustRightInd w:val="0"/>
        <w:spacing w:after="0" w:line="240" w:lineRule="auto"/>
        <w:jc w:val="both"/>
        <w:rPr>
          <w:rFonts w:cstheme="minorHAnsi"/>
          <w:bCs/>
          <w:color w:val="002060"/>
          <w:sz w:val="18"/>
          <w:szCs w:val="18"/>
        </w:rPr>
      </w:pPr>
      <w:r w:rsidRPr="00737360">
        <w:rPr>
          <w:rFonts w:cstheme="minorHAnsi"/>
          <w:bCs/>
          <w:color w:val="002060"/>
          <w:sz w:val="18"/>
          <w:szCs w:val="18"/>
        </w:rPr>
        <w:t>•</w:t>
      </w:r>
      <w:r w:rsidRPr="00737360">
        <w:rPr>
          <w:rFonts w:cstheme="minorHAnsi"/>
          <w:bCs/>
          <w:color w:val="002060"/>
          <w:sz w:val="18"/>
          <w:szCs w:val="18"/>
        </w:rPr>
        <w:tab/>
        <w:t xml:space="preserve"> All new DBS checks must be conducted through England ’s DBS </w:t>
      </w:r>
      <w:r w:rsidR="005723CB">
        <w:rPr>
          <w:rFonts w:cstheme="minorHAnsi"/>
          <w:bCs/>
          <w:color w:val="002060"/>
          <w:sz w:val="18"/>
          <w:szCs w:val="18"/>
        </w:rPr>
        <w:t xml:space="preserve">Lacrosse’s </w:t>
      </w:r>
      <w:r w:rsidRPr="00737360">
        <w:rPr>
          <w:rFonts w:cstheme="minorHAnsi"/>
          <w:bCs/>
          <w:color w:val="002060"/>
          <w:sz w:val="18"/>
          <w:szCs w:val="18"/>
        </w:rPr>
        <w:t xml:space="preserve">System </w:t>
      </w:r>
      <w:r w:rsidR="005723CB">
        <w:rPr>
          <w:rFonts w:cstheme="minorHAnsi"/>
          <w:bCs/>
          <w:color w:val="002060"/>
          <w:sz w:val="18"/>
          <w:szCs w:val="18"/>
        </w:rPr>
        <w:t>(KnowYourPeople)</w:t>
      </w:r>
    </w:p>
    <w:p w14:paraId="6B44723A" w14:textId="7BE4F1AA" w:rsidR="00737360" w:rsidRPr="00737360" w:rsidRDefault="00737360" w:rsidP="00737360">
      <w:pPr>
        <w:autoSpaceDE w:val="0"/>
        <w:autoSpaceDN w:val="0"/>
        <w:adjustRightInd w:val="0"/>
        <w:spacing w:after="0" w:line="240" w:lineRule="auto"/>
        <w:jc w:val="both"/>
        <w:rPr>
          <w:rFonts w:cstheme="minorHAnsi"/>
          <w:bCs/>
          <w:color w:val="002060"/>
          <w:sz w:val="18"/>
          <w:szCs w:val="18"/>
        </w:rPr>
      </w:pPr>
      <w:r w:rsidRPr="00737360">
        <w:rPr>
          <w:rFonts w:cstheme="minorHAnsi"/>
          <w:bCs/>
          <w:color w:val="002060"/>
          <w:sz w:val="18"/>
          <w:szCs w:val="18"/>
        </w:rPr>
        <w:t>•</w:t>
      </w:r>
      <w:r w:rsidRPr="00737360">
        <w:rPr>
          <w:rFonts w:cstheme="minorHAnsi"/>
          <w:bCs/>
          <w:color w:val="002060"/>
          <w:sz w:val="18"/>
          <w:szCs w:val="18"/>
        </w:rPr>
        <w:tab/>
        <w:t xml:space="preserve"> DBS checks should be renewed every three years. </w:t>
      </w:r>
    </w:p>
    <w:p w14:paraId="3B58BA52" w14:textId="435F58AE" w:rsidR="00737360" w:rsidRPr="00737360" w:rsidRDefault="00737360" w:rsidP="005723CB">
      <w:pPr>
        <w:autoSpaceDE w:val="0"/>
        <w:autoSpaceDN w:val="0"/>
        <w:adjustRightInd w:val="0"/>
        <w:spacing w:after="0" w:line="240" w:lineRule="auto"/>
        <w:ind w:left="720" w:hanging="720"/>
        <w:jc w:val="both"/>
        <w:rPr>
          <w:rFonts w:cstheme="minorHAnsi"/>
          <w:bCs/>
          <w:color w:val="002060"/>
          <w:sz w:val="18"/>
          <w:szCs w:val="18"/>
        </w:rPr>
      </w:pPr>
      <w:r w:rsidRPr="00737360">
        <w:rPr>
          <w:rFonts w:cstheme="minorHAnsi"/>
          <w:bCs/>
          <w:color w:val="002060"/>
          <w:sz w:val="18"/>
          <w:szCs w:val="18"/>
        </w:rPr>
        <w:t>•</w:t>
      </w:r>
      <w:r w:rsidRPr="00737360">
        <w:rPr>
          <w:rFonts w:cstheme="minorHAnsi"/>
          <w:bCs/>
          <w:color w:val="002060"/>
          <w:sz w:val="18"/>
          <w:szCs w:val="18"/>
        </w:rPr>
        <w:tab/>
        <w:t xml:space="preserve"> DBS checks should be used as part of the recruitment process to assess a person’s suitability to work with young </w:t>
      </w:r>
      <w:r w:rsidR="005723CB">
        <w:rPr>
          <w:rFonts w:cstheme="minorHAnsi"/>
          <w:bCs/>
          <w:color w:val="002060"/>
          <w:sz w:val="18"/>
          <w:szCs w:val="18"/>
        </w:rPr>
        <w:t>p</w:t>
      </w:r>
      <w:r w:rsidRPr="00737360">
        <w:rPr>
          <w:rFonts w:cstheme="minorHAnsi"/>
          <w:bCs/>
          <w:color w:val="002060"/>
          <w:sz w:val="18"/>
          <w:szCs w:val="18"/>
        </w:rPr>
        <w:t xml:space="preserve">eople, it shouldn’t be used in isolation. </w:t>
      </w:r>
    </w:p>
    <w:p w14:paraId="6683E0C6" w14:textId="32EC87D5" w:rsidR="00737360" w:rsidRPr="00737360" w:rsidRDefault="00737360" w:rsidP="005723CB">
      <w:pPr>
        <w:autoSpaceDE w:val="0"/>
        <w:autoSpaceDN w:val="0"/>
        <w:adjustRightInd w:val="0"/>
        <w:spacing w:after="0" w:line="240" w:lineRule="auto"/>
        <w:ind w:left="720" w:hanging="720"/>
        <w:jc w:val="both"/>
        <w:rPr>
          <w:rFonts w:cstheme="minorHAnsi"/>
          <w:bCs/>
          <w:color w:val="002060"/>
          <w:sz w:val="18"/>
          <w:szCs w:val="18"/>
        </w:rPr>
      </w:pPr>
      <w:r w:rsidRPr="00737360">
        <w:rPr>
          <w:rFonts w:cstheme="minorHAnsi"/>
          <w:bCs/>
          <w:color w:val="002060"/>
          <w:sz w:val="18"/>
          <w:szCs w:val="18"/>
        </w:rPr>
        <w:t>•</w:t>
      </w:r>
      <w:r w:rsidRPr="00737360">
        <w:rPr>
          <w:rFonts w:cstheme="minorHAnsi"/>
          <w:bCs/>
          <w:color w:val="002060"/>
          <w:sz w:val="18"/>
          <w:szCs w:val="18"/>
        </w:rPr>
        <w:tab/>
        <w:t xml:space="preserve"> It is England </w:t>
      </w:r>
      <w:r w:rsidR="005723CB">
        <w:rPr>
          <w:rFonts w:cstheme="minorHAnsi"/>
          <w:bCs/>
          <w:color w:val="002060"/>
          <w:sz w:val="18"/>
          <w:szCs w:val="18"/>
        </w:rPr>
        <w:t>Lacrosse’s</w:t>
      </w:r>
      <w:r w:rsidRPr="00737360">
        <w:rPr>
          <w:rFonts w:cstheme="minorHAnsi"/>
          <w:bCs/>
          <w:color w:val="002060"/>
          <w:sz w:val="18"/>
          <w:szCs w:val="18"/>
        </w:rPr>
        <w:t xml:space="preserve"> responsibility to manage and deal with any matters arising</w:t>
      </w:r>
      <w:r w:rsidR="005723CB">
        <w:rPr>
          <w:rFonts w:cstheme="minorHAnsi"/>
          <w:bCs/>
          <w:color w:val="002060"/>
          <w:sz w:val="18"/>
          <w:szCs w:val="18"/>
        </w:rPr>
        <w:t xml:space="preserve"> </w:t>
      </w:r>
      <w:r w:rsidRPr="00737360">
        <w:rPr>
          <w:rFonts w:cstheme="minorHAnsi"/>
          <w:bCs/>
          <w:color w:val="002060"/>
          <w:sz w:val="18"/>
          <w:szCs w:val="18"/>
        </w:rPr>
        <w:t xml:space="preserve">from any disclosure resulting from the DBS process. </w:t>
      </w:r>
    </w:p>
    <w:p w14:paraId="69663FE5" w14:textId="66CE4897" w:rsidR="00737360" w:rsidRPr="00737360" w:rsidRDefault="00737360" w:rsidP="005723CB">
      <w:pPr>
        <w:autoSpaceDE w:val="0"/>
        <w:autoSpaceDN w:val="0"/>
        <w:adjustRightInd w:val="0"/>
        <w:spacing w:after="0" w:line="240" w:lineRule="auto"/>
        <w:ind w:left="720" w:hanging="720"/>
        <w:jc w:val="both"/>
        <w:rPr>
          <w:rFonts w:cstheme="minorHAnsi"/>
          <w:bCs/>
          <w:color w:val="002060"/>
          <w:sz w:val="18"/>
          <w:szCs w:val="18"/>
        </w:rPr>
      </w:pPr>
      <w:r w:rsidRPr="00737360">
        <w:rPr>
          <w:rFonts w:cstheme="minorHAnsi"/>
          <w:bCs/>
          <w:color w:val="002060"/>
          <w:sz w:val="18"/>
          <w:szCs w:val="18"/>
        </w:rPr>
        <w:t>•</w:t>
      </w:r>
      <w:r w:rsidRPr="00737360">
        <w:rPr>
          <w:rFonts w:cstheme="minorHAnsi"/>
          <w:bCs/>
          <w:color w:val="002060"/>
          <w:sz w:val="18"/>
          <w:szCs w:val="18"/>
        </w:rPr>
        <w:tab/>
        <w:t xml:space="preserve"> Individuals must not be engaged in contradiction of England </w:t>
      </w:r>
      <w:r w:rsidR="005723CB">
        <w:rPr>
          <w:rFonts w:cstheme="minorHAnsi"/>
          <w:bCs/>
          <w:color w:val="002060"/>
          <w:sz w:val="18"/>
          <w:szCs w:val="18"/>
        </w:rPr>
        <w:t>Lacrosse</w:t>
      </w:r>
      <w:r w:rsidRPr="00737360">
        <w:rPr>
          <w:rFonts w:cstheme="minorHAnsi"/>
          <w:bCs/>
          <w:color w:val="002060"/>
          <w:sz w:val="18"/>
          <w:szCs w:val="18"/>
        </w:rPr>
        <w:t xml:space="preserve"> sanctions. (clubs / organisations will be notified of any known child protection related sanctions)</w:t>
      </w:r>
    </w:p>
    <w:p w14:paraId="0EA297DA" w14:textId="16C814ED" w:rsidR="00737360" w:rsidRPr="00737360" w:rsidRDefault="00737360" w:rsidP="005723CB">
      <w:pPr>
        <w:autoSpaceDE w:val="0"/>
        <w:autoSpaceDN w:val="0"/>
        <w:adjustRightInd w:val="0"/>
        <w:spacing w:after="0" w:line="240" w:lineRule="auto"/>
        <w:ind w:left="720" w:hanging="720"/>
        <w:jc w:val="both"/>
        <w:rPr>
          <w:rFonts w:cstheme="minorHAnsi"/>
          <w:bCs/>
          <w:color w:val="002060"/>
          <w:sz w:val="18"/>
          <w:szCs w:val="18"/>
        </w:rPr>
      </w:pPr>
      <w:r w:rsidRPr="00737360">
        <w:rPr>
          <w:rFonts w:cstheme="minorHAnsi"/>
          <w:bCs/>
          <w:color w:val="002060"/>
          <w:sz w:val="18"/>
          <w:szCs w:val="18"/>
        </w:rPr>
        <w:t>•</w:t>
      </w:r>
      <w:r w:rsidRPr="00737360">
        <w:rPr>
          <w:rFonts w:cstheme="minorHAnsi"/>
          <w:bCs/>
          <w:color w:val="002060"/>
          <w:sz w:val="18"/>
          <w:szCs w:val="18"/>
        </w:rPr>
        <w:tab/>
        <w:t xml:space="preserve"> DBS checks completed by clubs affiliated to England </w:t>
      </w:r>
      <w:r w:rsidR="005723CB">
        <w:rPr>
          <w:rFonts w:cstheme="minorHAnsi"/>
          <w:bCs/>
          <w:color w:val="002060"/>
          <w:sz w:val="18"/>
          <w:szCs w:val="18"/>
        </w:rPr>
        <w:t>Lacrosse</w:t>
      </w:r>
      <w:r w:rsidRPr="00737360">
        <w:rPr>
          <w:rFonts w:cstheme="minorHAnsi"/>
          <w:bCs/>
          <w:color w:val="002060"/>
          <w:sz w:val="18"/>
          <w:szCs w:val="18"/>
        </w:rPr>
        <w:t xml:space="preserve"> can be transferred between clubs by completing the ‘England </w:t>
      </w:r>
      <w:r w:rsidR="005723CB">
        <w:rPr>
          <w:rFonts w:cstheme="minorHAnsi"/>
          <w:bCs/>
          <w:color w:val="002060"/>
          <w:sz w:val="18"/>
          <w:szCs w:val="18"/>
        </w:rPr>
        <w:t xml:space="preserve">Lacrosse </w:t>
      </w:r>
      <w:r w:rsidRPr="00737360">
        <w:rPr>
          <w:rFonts w:cstheme="minorHAnsi"/>
          <w:bCs/>
          <w:color w:val="002060"/>
          <w:sz w:val="18"/>
          <w:szCs w:val="18"/>
        </w:rPr>
        <w:t xml:space="preserve">Portability Form’ and returning it to England </w:t>
      </w:r>
      <w:r w:rsidR="005723CB">
        <w:rPr>
          <w:rFonts w:cstheme="minorHAnsi"/>
          <w:bCs/>
          <w:color w:val="002060"/>
          <w:sz w:val="18"/>
          <w:szCs w:val="18"/>
        </w:rPr>
        <w:t xml:space="preserve">Lacrosse’s Lead Safeguarding Consultant </w:t>
      </w:r>
      <w:r w:rsidRPr="00737360">
        <w:rPr>
          <w:rFonts w:cstheme="minorHAnsi"/>
          <w:bCs/>
          <w:color w:val="002060"/>
          <w:sz w:val="18"/>
          <w:szCs w:val="18"/>
        </w:rPr>
        <w:t>post or email.</w:t>
      </w:r>
    </w:p>
    <w:p w14:paraId="25E8555A" w14:textId="28A0DF15" w:rsidR="00737360" w:rsidRDefault="00737360" w:rsidP="00791C6A">
      <w:pPr>
        <w:autoSpaceDE w:val="0"/>
        <w:autoSpaceDN w:val="0"/>
        <w:adjustRightInd w:val="0"/>
        <w:spacing w:after="0" w:line="240" w:lineRule="auto"/>
        <w:ind w:left="720" w:hanging="720"/>
        <w:jc w:val="both"/>
        <w:rPr>
          <w:rFonts w:cstheme="minorHAnsi"/>
          <w:bCs/>
          <w:color w:val="002060"/>
          <w:sz w:val="18"/>
          <w:szCs w:val="18"/>
        </w:rPr>
      </w:pPr>
      <w:r w:rsidRPr="00737360">
        <w:rPr>
          <w:rFonts w:cstheme="minorHAnsi"/>
          <w:bCs/>
          <w:color w:val="002060"/>
          <w:sz w:val="18"/>
          <w:szCs w:val="18"/>
        </w:rPr>
        <w:t>•</w:t>
      </w:r>
      <w:r w:rsidRPr="00737360">
        <w:rPr>
          <w:rFonts w:cstheme="minorHAnsi"/>
          <w:bCs/>
          <w:color w:val="002060"/>
          <w:sz w:val="18"/>
          <w:szCs w:val="18"/>
        </w:rPr>
        <w:tab/>
        <w:t xml:space="preserve"> England </w:t>
      </w:r>
      <w:r w:rsidR="005723CB">
        <w:rPr>
          <w:rFonts w:cstheme="minorHAnsi"/>
          <w:bCs/>
          <w:color w:val="002060"/>
          <w:sz w:val="18"/>
          <w:szCs w:val="18"/>
        </w:rPr>
        <w:t xml:space="preserve">Lacrosse </w:t>
      </w:r>
      <w:r w:rsidRPr="00737360">
        <w:rPr>
          <w:rFonts w:cstheme="minorHAnsi"/>
          <w:bCs/>
          <w:color w:val="002060"/>
          <w:sz w:val="18"/>
          <w:szCs w:val="18"/>
        </w:rPr>
        <w:t xml:space="preserve">accepts the use of the </w:t>
      </w:r>
      <w:hyperlink r:id="rId12" w:history="1">
        <w:r w:rsidRPr="0015382B">
          <w:rPr>
            <w:rStyle w:val="Hyperlink"/>
            <w:rFonts w:cstheme="minorHAnsi"/>
            <w:bCs/>
            <w:sz w:val="18"/>
            <w:szCs w:val="18"/>
          </w:rPr>
          <w:t>DBS Government Update Service</w:t>
        </w:r>
      </w:hyperlink>
      <w:r w:rsidRPr="00737360">
        <w:rPr>
          <w:rFonts w:cstheme="minorHAnsi"/>
          <w:bCs/>
          <w:color w:val="002060"/>
          <w:sz w:val="18"/>
          <w:szCs w:val="18"/>
        </w:rPr>
        <w:t xml:space="preserve"> on the condition that the status check is completed by England </w:t>
      </w:r>
      <w:r w:rsidR="005723CB">
        <w:rPr>
          <w:rFonts w:cstheme="minorHAnsi"/>
          <w:bCs/>
          <w:color w:val="002060"/>
          <w:sz w:val="18"/>
          <w:szCs w:val="18"/>
        </w:rPr>
        <w:t>Lacrosse Safeguarding</w:t>
      </w:r>
      <w:r w:rsidRPr="00737360">
        <w:rPr>
          <w:rFonts w:cstheme="minorHAnsi"/>
          <w:bCs/>
          <w:color w:val="002060"/>
          <w:sz w:val="18"/>
          <w:szCs w:val="18"/>
        </w:rPr>
        <w:t xml:space="preserve">, not a </w:t>
      </w:r>
      <w:r w:rsidR="005723CB">
        <w:rPr>
          <w:rFonts w:cstheme="minorHAnsi"/>
          <w:bCs/>
          <w:color w:val="002060"/>
          <w:sz w:val="18"/>
          <w:szCs w:val="18"/>
        </w:rPr>
        <w:t>lacrosse</w:t>
      </w:r>
      <w:r w:rsidRPr="00737360">
        <w:rPr>
          <w:rFonts w:cstheme="minorHAnsi"/>
          <w:bCs/>
          <w:color w:val="002060"/>
          <w:sz w:val="18"/>
          <w:szCs w:val="18"/>
        </w:rPr>
        <w:t xml:space="preserve"> club/association. The check will only be valid if registration is </w:t>
      </w:r>
      <w:r w:rsidR="00033F59" w:rsidRPr="00737360">
        <w:rPr>
          <w:rFonts w:cstheme="minorHAnsi"/>
          <w:bCs/>
          <w:color w:val="002060"/>
          <w:sz w:val="18"/>
          <w:szCs w:val="18"/>
        </w:rPr>
        <w:t>current,</w:t>
      </w:r>
      <w:r w:rsidRPr="00737360">
        <w:rPr>
          <w:rFonts w:cstheme="minorHAnsi"/>
          <w:bCs/>
          <w:color w:val="002060"/>
          <w:sz w:val="18"/>
          <w:szCs w:val="18"/>
        </w:rPr>
        <w:t xml:space="preserve"> and that check is for the same workforce and the same level </w:t>
      </w:r>
      <w:r w:rsidR="00033F59" w:rsidRPr="00737360">
        <w:rPr>
          <w:rFonts w:cstheme="minorHAnsi"/>
          <w:bCs/>
          <w:color w:val="002060"/>
          <w:sz w:val="18"/>
          <w:szCs w:val="18"/>
        </w:rPr>
        <w:t>i.e.,</w:t>
      </w:r>
      <w:r w:rsidRPr="00737360">
        <w:rPr>
          <w:rFonts w:cstheme="minorHAnsi"/>
          <w:bCs/>
          <w:color w:val="002060"/>
          <w:sz w:val="18"/>
          <w:szCs w:val="18"/>
        </w:rPr>
        <w:t xml:space="preserve"> enhanced with a child barred list check included. To find out more about status checks through England </w:t>
      </w:r>
      <w:r w:rsidR="00791C6A">
        <w:rPr>
          <w:rFonts w:cstheme="minorHAnsi"/>
          <w:bCs/>
          <w:color w:val="002060"/>
          <w:sz w:val="18"/>
          <w:szCs w:val="18"/>
        </w:rPr>
        <w:t xml:space="preserve">Lacrosse please </w:t>
      </w:r>
      <w:r w:rsidRPr="00737360">
        <w:rPr>
          <w:rFonts w:cstheme="minorHAnsi"/>
          <w:bCs/>
          <w:color w:val="002060"/>
          <w:sz w:val="18"/>
          <w:szCs w:val="18"/>
        </w:rPr>
        <w:t xml:space="preserve">consult the </w:t>
      </w:r>
      <w:hyperlink r:id="rId13" w:history="1">
        <w:r w:rsidRPr="0015382B">
          <w:rPr>
            <w:rStyle w:val="Hyperlink"/>
            <w:rFonts w:cstheme="minorHAnsi"/>
            <w:bCs/>
            <w:sz w:val="18"/>
            <w:szCs w:val="18"/>
          </w:rPr>
          <w:t>DBS Government Update Service FAQ.</w:t>
        </w:r>
      </w:hyperlink>
    </w:p>
    <w:p w14:paraId="69D4276E" w14:textId="77777777" w:rsidR="0015382B" w:rsidRPr="00737360" w:rsidRDefault="0015382B" w:rsidP="00791C6A">
      <w:pPr>
        <w:autoSpaceDE w:val="0"/>
        <w:autoSpaceDN w:val="0"/>
        <w:adjustRightInd w:val="0"/>
        <w:spacing w:after="0" w:line="240" w:lineRule="auto"/>
        <w:ind w:left="720" w:hanging="720"/>
        <w:jc w:val="both"/>
        <w:rPr>
          <w:rFonts w:cstheme="minorHAnsi"/>
          <w:bCs/>
          <w:color w:val="002060"/>
          <w:sz w:val="18"/>
          <w:szCs w:val="18"/>
        </w:rPr>
      </w:pPr>
    </w:p>
    <w:p w14:paraId="5D1F20C1" w14:textId="77777777" w:rsidR="00737360" w:rsidRDefault="00737360" w:rsidP="00737360">
      <w:pPr>
        <w:autoSpaceDE w:val="0"/>
        <w:autoSpaceDN w:val="0"/>
        <w:adjustRightInd w:val="0"/>
        <w:spacing w:after="0" w:line="240" w:lineRule="auto"/>
        <w:jc w:val="both"/>
        <w:rPr>
          <w:rFonts w:cstheme="minorHAnsi"/>
          <w:b/>
          <w:color w:val="002060"/>
        </w:rPr>
      </w:pPr>
      <w:r w:rsidRPr="0015382B">
        <w:rPr>
          <w:rFonts w:cstheme="minorHAnsi"/>
          <w:b/>
          <w:color w:val="002060"/>
        </w:rPr>
        <w:t>Education and Training</w:t>
      </w:r>
    </w:p>
    <w:p w14:paraId="5FE0DEF1" w14:textId="77777777" w:rsidR="0015382B" w:rsidRPr="0015382B" w:rsidRDefault="0015382B" w:rsidP="00737360">
      <w:pPr>
        <w:autoSpaceDE w:val="0"/>
        <w:autoSpaceDN w:val="0"/>
        <w:adjustRightInd w:val="0"/>
        <w:spacing w:after="0" w:line="240" w:lineRule="auto"/>
        <w:jc w:val="both"/>
        <w:rPr>
          <w:rFonts w:cstheme="minorHAnsi"/>
          <w:b/>
          <w:color w:val="002060"/>
        </w:rPr>
      </w:pPr>
    </w:p>
    <w:p w14:paraId="0EB98748" w14:textId="7FD1B6CB" w:rsidR="00737360" w:rsidRDefault="00737360" w:rsidP="00737360">
      <w:pPr>
        <w:autoSpaceDE w:val="0"/>
        <w:autoSpaceDN w:val="0"/>
        <w:adjustRightInd w:val="0"/>
        <w:spacing w:after="0" w:line="240" w:lineRule="auto"/>
        <w:jc w:val="both"/>
        <w:rPr>
          <w:rFonts w:cstheme="minorHAnsi"/>
          <w:bCs/>
          <w:color w:val="002060"/>
          <w:sz w:val="18"/>
          <w:szCs w:val="18"/>
        </w:rPr>
      </w:pPr>
      <w:r w:rsidRPr="00737360">
        <w:rPr>
          <w:rFonts w:cstheme="minorHAnsi"/>
          <w:bCs/>
          <w:color w:val="002060"/>
          <w:sz w:val="18"/>
          <w:szCs w:val="18"/>
        </w:rPr>
        <w:t>Whilst not all roles working with young people may require a DBS check, individuals should complete safeguarding training relevant to their role.</w:t>
      </w:r>
      <w:r w:rsidR="0015382B">
        <w:rPr>
          <w:rFonts w:cstheme="minorHAnsi"/>
          <w:bCs/>
          <w:color w:val="002060"/>
          <w:sz w:val="18"/>
          <w:szCs w:val="18"/>
        </w:rPr>
        <w:t xml:space="preserve"> </w:t>
      </w:r>
      <w:r w:rsidRPr="00737360">
        <w:rPr>
          <w:rFonts w:cstheme="minorHAnsi"/>
          <w:bCs/>
          <w:color w:val="002060"/>
          <w:sz w:val="18"/>
          <w:szCs w:val="18"/>
        </w:rPr>
        <w:t xml:space="preserve">Safeguarding training should be updated every 3 years. </w:t>
      </w:r>
    </w:p>
    <w:p w14:paraId="55D93789" w14:textId="77777777" w:rsidR="0015382B" w:rsidRPr="00737360" w:rsidRDefault="0015382B" w:rsidP="00737360">
      <w:pPr>
        <w:autoSpaceDE w:val="0"/>
        <w:autoSpaceDN w:val="0"/>
        <w:adjustRightInd w:val="0"/>
        <w:spacing w:after="0" w:line="240" w:lineRule="auto"/>
        <w:jc w:val="both"/>
        <w:rPr>
          <w:rFonts w:cstheme="minorHAnsi"/>
          <w:bCs/>
          <w:color w:val="002060"/>
          <w:sz w:val="18"/>
          <w:szCs w:val="18"/>
        </w:rPr>
      </w:pPr>
    </w:p>
    <w:p w14:paraId="4CD8670B" w14:textId="7FB29C8B" w:rsidR="00737360" w:rsidRPr="00737360" w:rsidRDefault="00737360" w:rsidP="00737360">
      <w:pPr>
        <w:autoSpaceDE w:val="0"/>
        <w:autoSpaceDN w:val="0"/>
        <w:adjustRightInd w:val="0"/>
        <w:spacing w:after="0" w:line="240" w:lineRule="auto"/>
        <w:jc w:val="both"/>
        <w:rPr>
          <w:rFonts w:cstheme="minorHAnsi"/>
          <w:bCs/>
          <w:color w:val="002060"/>
          <w:sz w:val="18"/>
          <w:szCs w:val="18"/>
        </w:rPr>
      </w:pPr>
      <w:r w:rsidRPr="00737360">
        <w:rPr>
          <w:rFonts w:cstheme="minorHAnsi"/>
          <w:bCs/>
          <w:color w:val="002060"/>
          <w:sz w:val="18"/>
          <w:szCs w:val="18"/>
        </w:rPr>
        <w:t xml:space="preserve">For further information on what training is required for each role, see </w:t>
      </w:r>
      <w:hyperlink r:id="rId14" w:history="1">
        <w:r w:rsidRPr="0015382B">
          <w:rPr>
            <w:rStyle w:val="Hyperlink"/>
            <w:rFonts w:cstheme="minorHAnsi"/>
            <w:bCs/>
            <w:sz w:val="18"/>
            <w:szCs w:val="18"/>
          </w:rPr>
          <w:t xml:space="preserve">England </w:t>
        </w:r>
        <w:r w:rsidR="0015382B" w:rsidRPr="0015382B">
          <w:rPr>
            <w:rStyle w:val="Hyperlink"/>
            <w:rFonts w:cstheme="minorHAnsi"/>
            <w:bCs/>
            <w:sz w:val="18"/>
            <w:szCs w:val="18"/>
          </w:rPr>
          <w:t>Lacrosse</w:t>
        </w:r>
        <w:r w:rsidRPr="0015382B">
          <w:rPr>
            <w:rStyle w:val="Hyperlink"/>
            <w:rFonts w:cstheme="minorHAnsi"/>
            <w:bCs/>
            <w:sz w:val="18"/>
            <w:szCs w:val="18"/>
          </w:rPr>
          <w:t>’s Education &amp; Training</w:t>
        </w:r>
      </w:hyperlink>
      <w:r w:rsidRPr="00737360">
        <w:rPr>
          <w:rFonts w:cstheme="minorHAnsi"/>
          <w:bCs/>
          <w:color w:val="002060"/>
          <w:sz w:val="18"/>
          <w:szCs w:val="18"/>
        </w:rPr>
        <w:t>.</w:t>
      </w:r>
    </w:p>
    <w:p w14:paraId="55DFE950" w14:textId="2FC5C52B" w:rsidR="00737360" w:rsidRPr="00737360" w:rsidRDefault="00737360" w:rsidP="00737360">
      <w:pPr>
        <w:autoSpaceDE w:val="0"/>
        <w:autoSpaceDN w:val="0"/>
        <w:adjustRightInd w:val="0"/>
        <w:spacing w:after="0" w:line="240" w:lineRule="auto"/>
        <w:jc w:val="both"/>
        <w:rPr>
          <w:rFonts w:cstheme="minorHAnsi"/>
          <w:bCs/>
          <w:color w:val="002060"/>
          <w:sz w:val="18"/>
          <w:szCs w:val="18"/>
        </w:rPr>
      </w:pPr>
      <w:r w:rsidRPr="00737360">
        <w:rPr>
          <w:rFonts w:cstheme="minorHAnsi"/>
          <w:bCs/>
          <w:color w:val="002060"/>
          <w:sz w:val="18"/>
          <w:szCs w:val="18"/>
        </w:rPr>
        <w:t xml:space="preserve">All individuals working with children should be supplied with England </w:t>
      </w:r>
      <w:r w:rsidR="0015382B">
        <w:rPr>
          <w:rFonts w:cstheme="minorHAnsi"/>
          <w:bCs/>
          <w:color w:val="002060"/>
          <w:sz w:val="18"/>
          <w:szCs w:val="18"/>
        </w:rPr>
        <w:t>Lacrosse</w:t>
      </w:r>
      <w:r w:rsidRPr="00737360">
        <w:rPr>
          <w:rFonts w:cstheme="minorHAnsi"/>
          <w:bCs/>
          <w:color w:val="002060"/>
          <w:sz w:val="18"/>
          <w:szCs w:val="18"/>
        </w:rPr>
        <w:t>’s Safeguarding Young People Policy, Reporting procedures and</w:t>
      </w:r>
      <w:r w:rsidR="0015382B">
        <w:rPr>
          <w:rFonts w:cstheme="minorHAnsi"/>
          <w:bCs/>
          <w:color w:val="002060"/>
          <w:sz w:val="18"/>
          <w:szCs w:val="18"/>
        </w:rPr>
        <w:t xml:space="preserve"> </w:t>
      </w:r>
      <w:r w:rsidRPr="00737360">
        <w:rPr>
          <w:rFonts w:cstheme="minorHAnsi"/>
          <w:bCs/>
          <w:color w:val="002060"/>
          <w:sz w:val="18"/>
          <w:szCs w:val="18"/>
        </w:rPr>
        <w:t>Good Practice Guidance (Safe</w:t>
      </w:r>
      <w:r w:rsidR="0015382B">
        <w:rPr>
          <w:rFonts w:cstheme="minorHAnsi"/>
          <w:bCs/>
          <w:color w:val="002060"/>
          <w:sz w:val="18"/>
          <w:szCs w:val="18"/>
        </w:rPr>
        <w:t>Sport</w:t>
      </w:r>
      <w:r w:rsidRPr="00737360">
        <w:rPr>
          <w:rFonts w:cstheme="minorHAnsi"/>
          <w:bCs/>
          <w:color w:val="002060"/>
          <w:sz w:val="18"/>
          <w:szCs w:val="18"/>
        </w:rPr>
        <w:t xml:space="preserve">). They should also be aware who the club’s Welfare Officer is and </w:t>
      </w:r>
      <w:r w:rsidR="00033F59" w:rsidRPr="00737360">
        <w:rPr>
          <w:rFonts w:cstheme="minorHAnsi"/>
          <w:bCs/>
          <w:color w:val="002060"/>
          <w:sz w:val="18"/>
          <w:szCs w:val="18"/>
        </w:rPr>
        <w:t>how.</w:t>
      </w:r>
      <w:r w:rsidRPr="00737360">
        <w:rPr>
          <w:rFonts w:cstheme="minorHAnsi"/>
          <w:bCs/>
          <w:color w:val="002060"/>
          <w:sz w:val="18"/>
          <w:szCs w:val="18"/>
        </w:rPr>
        <w:t xml:space="preserve"> </w:t>
      </w:r>
    </w:p>
    <w:p w14:paraId="0A069322" w14:textId="77777777" w:rsidR="00737360" w:rsidRDefault="00737360" w:rsidP="00737360">
      <w:pPr>
        <w:autoSpaceDE w:val="0"/>
        <w:autoSpaceDN w:val="0"/>
        <w:adjustRightInd w:val="0"/>
        <w:spacing w:after="0" w:line="240" w:lineRule="auto"/>
        <w:jc w:val="both"/>
        <w:rPr>
          <w:rFonts w:cstheme="minorHAnsi"/>
          <w:bCs/>
          <w:color w:val="002060"/>
          <w:sz w:val="18"/>
          <w:szCs w:val="18"/>
        </w:rPr>
      </w:pPr>
      <w:r w:rsidRPr="00737360">
        <w:rPr>
          <w:rFonts w:cstheme="minorHAnsi"/>
          <w:bCs/>
          <w:color w:val="002060"/>
          <w:sz w:val="18"/>
          <w:szCs w:val="18"/>
        </w:rPr>
        <w:t>they can be contacted.</w:t>
      </w:r>
    </w:p>
    <w:p w14:paraId="6E9BFDA2" w14:textId="762396EC" w:rsidR="0015382B" w:rsidRPr="00737360" w:rsidRDefault="0015382B" w:rsidP="00737360">
      <w:pPr>
        <w:autoSpaceDE w:val="0"/>
        <w:autoSpaceDN w:val="0"/>
        <w:adjustRightInd w:val="0"/>
        <w:spacing w:after="0" w:line="240" w:lineRule="auto"/>
        <w:jc w:val="both"/>
        <w:rPr>
          <w:rFonts w:cstheme="minorHAnsi"/>
          <w:bCs/>
          <w:color w:val="002060"/>
          <w:sz w:val="18"/>
          <w:szCs w:val="18"/>
        </w:rPr>
      </w:pPr>
    </w:p>
    <w:p w14:paraId="7C029A59" w14:textId="04D15907" w:rsidR="00737360" w:rsidRDefault="00737360" w:rsidP="00737360">
      <w:pPr>
        <w:autoSpaceDE w:val="0"/>
        <w:autoSpaceDN w:val="0"/>
        <w:adjustRightInd w:val="0"/>
        <w:spacing w:after="0" w:line="240" w:lineRule="auto"/>
        <w:jc w:val="both"/>
        <w:rPr>
          <w:rFonts w:cstheme="minorHAnsi"/>
          <w:bCs/>
          <w:color w:val="002060"/>
          <w:sz w:val="18"/>
          <w:szCs w:val="18"/>
        </w:rPr>
      </w:pPr>
      <w:r w:rsidRPr="0015382B">
        <w:rPr>
          <w:rFonts w:cstheme="minorHAnsi"/>
          <w:b/>
          <w:color w:val="002060"/>
        </w:rPr>
        <w:t xml:space="preserve">Induction </w:t>
      </w:r>
      <w:r w:rsidRPr="00737360">
        <w:rPr>
          <w:rFonts w:cstheme="minorHAnsi"/>
          <w:bCs/>
          <w:color w:val="002060"/>
          <w:sz w:val="18"/>
          <w:szCs w:val="18"/>
        </w:rPr>
        <w:t xml:space="preserve">- All staff or volunteers should undergo an induction (formal or informal) to include: </w:t>
      </w:r>
    </w:p>
    <w:p w14:paraId="53D44480" w14:textId="77777777" w:rsidR="0015382B" w:rsidRPr="00737360" w:rsidRDefault="0015382B" w:rsidP="00737360">
      <w:pPr>
        <w:autoSpaceDE w:val="0"/>
        <w:autoSpaceDN w:val="0"/>
        <w:adjustRightInd w:val="0"/>
        <w:spacing w:after="0" w:line="240" w:lineRule="auto"/>
        <w:jc w:val="both"/>
        <w:rPr>
          <w:rFonts w:cstheme="minorHAnsi"/>
          <w:bCs/>
          <w:color w:val="002060"/>
          <w:sz w:val="18"/>
          <w:szCs w:val="18"/>
        </w:rPr>
      </w:pPr>
    </w:p>
    <w:p w14:paraId="0AC8A700" w14:textId="36892F61" w:rsidR="00737360" w:rsidRPr="00737360" w:rsidRDefault="00737360" w:rsidP="0015382B">
      <w:pPr>
        <w:autoSpaceDE w:val="0"/>
        <w:autoSpaceDN w:val="0"/>
        <w:adjustRightInd w:val="0"/>
        <w:spacing w:after="0" w:line="240" w:lineRule="auto"/>
        <w:ind w:left="1440" w:hanging="720"/>
        <w:jc w:val="both"/>
        <w:rPr>
          <w:rFonts w:cstheme="minorHAnsi"/>
          <w:bCs/>
          <w:color w:val="002060"/>
          <w:sz w:val="18"/>
          <w:szCs w:val="18"/>
        </w:rPr>
      </w:pPr>
      <w:r w:rsidRPr="00737360">
        <w:rPr>
          <w:rFonts w:cstheme="minorHAnsi"/>
          <w:bCs/>
          <w:color w:val="002060"/>
          <w:sz w:val="18"/>
          <w:szCs w:val="18"/>
        </w:rPr>
        <w:t>•</w:t>
      </w:r>
      <w:r w:rsidRPr="00737360">
        <w:rPr>
          <w:rFonts w:cstheme="minorHAnsi"/>
          <w:bCs/>
          <w:color w:val="002060"/>
          <w:sz w:val="18"/>
          <w:szCs w:val="18"/>
        </w:rPr>
        <w:tab/>
        <w:t xml:space="preserve"> Signing up to the E</w:t>
      </w:r>
      <w:r w:rsidR="0015382B">
        <w:rPr>
          <w:rFonts w:cstheme="minorHAnsi"/>
          <w:bCs/>
          <w:color w:val="002060"/>
          <w:sz w:val="18"/>
          <w:szCs w:val="18"/>
        </w:rPr>
        <w:t>L</w:t>
      </w:r>
      <w:r w:rsidRPr="00737360">
        <w:rPr>
          <w:rFonts w:cstheme="minorHAnsi"/>
          <w:bCs/>
          <w:color w:val="002060"/>
          <w:sz w:val="18"/>
          <w:szCs w:val="18"/>
        </w:rPr>
        <w:t xml:space="preserve"> /club’s Safeguarding and Protecting Young People Policy and Procedures, Good Practice Guidelines and any Codes of </w:t>
      </w:r>
      <w:r w:rsidR="00033F59">
        <w:rPr>
          <w:rFonts w:cstheme="minorHAnsi"/>
          <w:bCs/>
          <w:color w:val="002060"/>
          <w:sz w:val="18"/>
          <w:szCs w:val="18"/>
        </w:rPr>
        <w:t>Conduct</w:t>
      </w:r>
      <w:r w:rsidR="00033F59" w:rsidRPr="00737360">
        <w:rPr>
          <w:rFonts w:cstheme="minorHAnsi"/>
          <w:bCs/>
          <w:color w:val="002060"/>
          <w:sz w:val="18"/>
          <w:szCs w:val="18"/>
        </w:rPr>
        <w:t xml:space="preserve"> </w:t>
      </w:r>
      <w:r w:rsidR="00033F59">
        <w:rPr>
          <w:rFonts w:cstheme="minorHAnsi"/>
          <w:bCs/>
          <w:color w:val="002060"/>
          <w:sz w:val="18"/>
          <w:szCs w:val="18"/>
        </w:rPr>
        <w:t>(</w:t>
      </w:r>
      <w:r w:rsidRPr="00737360">
        <w:rPr>
          <w:rFonts w:cstheme="minorHAnsi"/>
          <w:bCs/>
          <w:color w:val="002060"/>
          <w:sz w:val="18"/>
          <w:szCs w:val="18"/>
        </w:rPr>
        <w:t xml:space="preserve">Respect)/conduct that are appropriate </w:t>
      </w:r>
    </w:p>
    <w:p w14:paraId="0743878E" w14:textId="2EB313AD" w:rsidR="00737360" w:rsidRPr="00737360" w:rsidRDefault="00737360" w:rsidP="00CD58B3">
      <w:pPr>
        <w:autoSpaceDE w:val="0"/>
        <w:autoSpaceDN w:val="0"/>
        <w:adjustRightInd w:val="0"/>
        <w:spacing w:after="0" w:line="240" w:lineRule="auto"/>
        <w:ind w:firstLine="720"/>
        <w:jc w:val="both"/>
        <w:rPr>
          <w:rFonts w:cstheme="minorHAnsi"/>
          <w:bCs/>
          <w:color w:val="002060"/>
          <w:sz w:val="18"/>
          <w:szCs w:val="18"/>
        </w:rPr>
      </w:pPr>
      <w:r w:rsidRPr="00737360">
        <w:rPr>
          <w:rFonts w:cstheme="minorHAnsi"/>
          <w:bCs/>
          <w:color w:val="002060"/>
          <w:sz w:val="18"/>
          <w:szCs w:val="18"/>
        </w:rPr>
        <w:t>•</w:t>
      </w:r>
      <w:r w:rsidRPr="00737360">
        <w:rPr>
          <w:rFonts w:cstheme="minorHAnsi"/>
          <w:bCs/>
          <w:color w:val="002060"/>
          <w:sz w:val="18"/>
          <w:szCs w:val="18"/>
        </w:rPr>
        <w:tab/>
        <w:t xml:space="preserve"> Confirming and agreeing roles and </w:t>
      </w:r>
      <w:r w:rsidR="00CD58B3">
        <w:rPr>
          <w:rFonts w:cstheme="minorHAnsi"/>
          <w:bCs/>
          <w:color w:val="002060"/>
          <w:sz w:val="18"/>
          <w:szCs w:val="18"/>
        </w:rPr>
        <w:t>r</w:t>
      </w:r>
      <w:r w:rsidRPr="00737360">
        <w:rPr>
          <w:rFonts w:cstheme="minorHAnsi"/>
          <w:bCs/>
          <w:color w:val="002060"/>
          <w:sz w:val="18"/>
          <w:szCs w:val="18"/>
        </w:rPr>
        <w:t>esponsibilities</w:t>
      </w:r>
    </w:p>
    <w:p w14:paraId="478A9A4E" w14:textId="2706AF69" w:rsidR="00737360" w:rsidRPr="00737360" w:rsidRDefault="00737360" w:rsidP="00CD58B3">
      <w:pPr>
        <w:autoSpaceDE w:val="0"/>
        <w:autoSpaceDN w:val="0"/>
        <w:adjustRightInd w:val="0"/>
        <w:spacing w:after="0" w:line="240" w:lineRule="auto"/>
        <w:ind w:firstLine="720"/>
        <w:jc w:val="both"/>
        <w:rPr>
          <w:rFonts w:cstheme="minorHAnsi"/>
          <w:bCs/>
          <w:color w:val="002060"/>
          <w:sz w:val="18"/>
          <w:szCs w:val="18"/>
        </w:rPr>
      </w:pPr>
      <w:r w:rsidRPr="00737360">
        <w:rPr>
          <w:rFonts w:cstheme="minorHAnsi"/>
          <w:bCs/>
          <w:color w:val="002060"/>
          <w:sz w:val="18"/>
          <w:szCs w:val="18"/>
        </w:rPr>
        <w:t>•</w:t>
      </w:r>
      <w:r w:rsidRPr="00737360">
        <w:rPr>
          <w:rFonts w:cstheme="minorHAnsi"/>
          <w:bCs/>
          <w:color w:val="002060"/>
          <w:sz w:val="18"/>
          <w:szCs w:val="18"/>
        </w:rPr>
        <w:tab/>
        <w:t xml:space="preserve"> Any training needs are established and actioned </w:t>
      </w:r>
    </w:p>
    <w:p w14:paraId="44963F5A" w14:textId="56F15F8C" w:rsidR="00737360" w:rsidRPr="00737360" w:rsidRDefault="00737360" w:rsidP="00CD58B3">
      <w:pPr>
        <w:autoSpaceDE w:val="0"/>
        <w:autoSpaceDN w:val="0"/>
        <w:adjustRightInd w:val="0"/>
        <w:spacing w:after="0" w:line="240" w:lineRule="auto"/>
        <w:ind w:firstLine="720"/>
        <w:jc w:val="both"/>
        <w:rPr>
          <w:rFonts w:cstheme="minorHAnsi"/>
          <w:bCs/>
          <w:color w:val="002060"/>
          <w:sz w:val="18"/>
          <w:szCs w:val="18"/>
        </w:rPr>
      </w:pPr>
      <w:r w:rsidRPr="00737360">
        <w:rPr>
          <w:rFonts w:cstheme="minorHAnsi"/>
          <w:bCs/>
          <w:color w:val="002060"/>
          <w:sz w:val="18"/>
          <w:szCs w:val="18"/>
        </w:rPr>
        <w:t>•</w:t>
      </w:r>
      <w:r w:rsidRPr="00737360">
        <w:rPr>
          <w:rFonts w:cstheme="minorHAnsi"/>
          <w:bCs/>
          <w:color w:val="002060"/>
          <w:sz w:val="18"/>
          <w:szCs w:val="18"/>
        </w:rPr>
        <w:tab/>
        <w:t xml:space="preserve"> An initial period of supervision of mentoring should be introduced to support the individual</w:t>
      </w:r>
    </w:p>
    <w:p w14:paraId="249D86AF" w14:textId="2887B3F1" w:rsidR="00737360" w:rsidRPr="00737360" w:rsidRDefault="00737360" w:rsidP="00CD58B3">
      <w:pPr>
        <w:autoSpaceDE w:val="0"/>
        <w:autoSpaceDN w:val="0"/>
        <w:adjustRightInd w:val="0"/>
        <w:spacing w:after="0" w:line="240" w:lineRule="auto"/>
        <w:ind w:firstLine="720"/>
        <w:jc w:val="both"/>
        <w:rPr>
          <w:rFonts w:cstheme="minorHAnsi"/>
          <w:bCs/>
          <w:color w:val="002060"/>
          <w:sz w:val="18"/>
          <w:szCs w:val="18"/>
        </w:rPr>
      </w:pPr>
      <w:r w:rsidRPr="00737360">
        <w:rPr>
          <w:rFonts w:cstheme="minorHAnsi"/>
          <w:bCs/>
          <w:color w:val="002060"/>
          <w:sz w:val="18"/>
          <w:szCs w:val="18"/>
        </w:rPr>
        <w:t>•</w:t>
      </w:r>
      <w:r w:rsidRPr="00737360">
        <w:rPr>
          <w:rFonts w:cstheme="minorHAnsi"/>
          <w:bCs/>
          <w:color w:val="002060"/>
          <w:sz w:val="18"/>
          <w:szCs w:val="18"/>
        </w:rPr>
        <w:tab/>
        <w:t xml:space="preserve"> Specific policies and procedures for that organisation </w:t>
      </w:r>
      <w:r w:rsidR="00033F59" w:rsidRPr="00737360">
        <w:rPr>
          <w:rFonts w:cstheme="minorHAnsi"/>
          <w:bCs/>
          <w:color w:val="002060"/>
          <w:sz w:val="18"/>
          <w:szCs w:val="18"/>
        </w:rPr>
        <w:t>i.e.,</w:t>
      </w:r>
      <w:r w:rsidRPr="00737360">
        <w:rPr>
          <w:rFonts w:cstheme="minorHAnsi"/>
          <w:bCs/>
          <w:color w:val="002060"/>
          <w:sz w:val="18"/>
          <w:szCs w:val="18"/>
        </w:rPr>
        <w:t xml:space="preserve"> communication</w:t>
      </w:r>
    </w:p>
    <w:p w14:paraId="7C54E0AF" w14:textId="37626B94" w:rsidR="00737360" w:rsidRDefault="00737360" w:rsidP="00CD58B3">
      <w:pPr>
        <w:autoSpaceDE w:val="0"/>
        <w:autoSpaceDN w:val="0"/>
        <w:adjustRightInd w:val="0"/>
        <w:spacing w:after="0" w:line="240" w:lineRule="auto"/>
        <w:ind w:firstLine="720"/>
        <w:jc w:val="both"/>
        <w:rPr>
          <w:rFonts w:cstheme="minorHAnsi"/>
          <w:bCs/>
          <w:color w:val="002060"/>
          <w:sz w:val="18"/>
          <w:szCs w:val="18"/>
        </w:rPr>
      </w:pPr>
      <w:r w:rsidRPr="00737360">
        <w:rPr>
          <w:rFonts w:cstheme="minorHAnsi"/>
          <w:bCs/>
          <w:color w:val="002060"/>
          <w:sz w:val="18"/>
          <w:szCs w:val="18"/>
        </w:rPr>
        <w:t>•</w:t>
      </w:r>
      <w:r w:rsidRPr="00737360">
        <w:rPr>
          <w:rFonts w:cstheme="minorHAnsi"/>
          <w:bCs/>
          <w:color w:val="002060"/>
          <w:sz w:val="18"/>
          <w:szCs w:val="18"/>
        </w:rPr>
        <w:tab/>
        <w:t xml:space="preserve"> Awareness of E</w:t>
      </w:r>
      <w:r w:rsidR="00CD58B3">
        <w:rPr>
          <w:rFonts w:cstheme="minorHAnsi"/>
          <w:bCs/>
          <w:color w:val="002060"/>
          <w:sz w:val="18"/>
          <w:szCs w:val="18"/>
        </w:rPr>
        <w:t>L</w:t>
      </w:r>
      <w:r w:rsidRPr="00737360">
        <w:rPr>
          <w:rFonts w:cstheme="minorHAnsi"/>
          <w:bCs/>
          <w:color w:val="002060"/>
          <w:sz w:val="18"/>
          <w:szCs w:val="18"/>
        </w:rPr>
        <w:t>’s reporting procedures, including who concerns should be reported to</w:t>
      </w:r>
    </w:p>
    <w:p w14:paraId="56D3E26B" w14:textId="77777777" w:rsidR="00CD58B3" w:rsidRPr="00737360" w:rsidRDefault="00CD58B3" w:rsidP="00CD58B3">
      <w:pPr>
        <w:autoSpaceDE w:val="0"/>
        <w:autoSpaceDN w:val="0"/>
        <w:adjustRightInd w:val="0"/>
        <w:spacing w:after="0" w:line="240" w:lineRule="auto"/>
        <w:ind w:firstLine="720"/>
        <w:jc w:val="both"/>
        <w:rPr>
          <w:rFonts w:cstheme="minorHAnsi"/>
          <w:bCs/>
          <w:color w:val="002060"/>
          <w:sz w:val="18"/>
          <w:szCs w:val="18"/>
        </w:rPr>
      </w:pPr>
    </w:p>
    <w:p w14:paraId="3F5CFB8F" w14:textId="335F91BF" w:rsidR="00737360" w:rsidRDefault="00737360" w:rsidP="00737360">
      <w:pPr>
        <w:autoSpaceDE w:val="0"/>
        <w:autoSpaceDN w:val="0"/>
        <w:adjustRightInd w:val="0"/>
        <w:spacing w:after="0" w:line="240" w:lineRule="auto"/>
        <w:jc w:val="both"/>
        <w:rPr>
          <w:rFonts w:cstheme="minorHAnsi"/>
          <w:bCs/>
          <w:color w:val="002060"/>
          <w:sz w:val="18"/>
          <w:szCs w:val="18"/>
        </w:rPr>
      </w:pPr>
      <w:r w:rsidRPr="00CD58B3">
        <w:rPr>
          <w:rFonts w:cstheme="minorHAnsi"/>
          <w:b/>
          <w:color w:val="002060"/>
        </w:rPr>
        <w:t>Monitoring and Appraisal</w:t>
      </w:r>
      <w:r w:rsidRPr="00737360">
        <w:rPr>
          <w:rFonts w:cstheme="minorHAnsi"/>
          <w:bCs/>
          <w:color w:val="002060"/>
          <w:sz w:val="18"/>
          <w:szCs w:val="18"/>
        </w:rPr>
        <w:t xml:space="preserve"> - Review meetings should be offered at regular intervals and more</w:t>
      </w:r>
      <w:r w:rsidR="00CD58B3">
        <w:rPr>
          <w:rFonts w:cstheme="minorHAnsi"/>
          <w:bCs/>
          <w:color w:val="002060"/>
          <w:sz w:val="18"/>
          <w:szCs w:val="18"/>
        </w:rPr>
        <w:t xml:space="preserve"> </w:t>
      </w:r>
      <w:r w:rsidRPr="00737360">
        <w:rPr>
          <w:rFonts w:cstheme="minorHAnsi"/>
          <w:bCs/>
          <w:color w:val="002060"/>
          <w:sz w:val="18"/>
          <w:szCs w:val="18"/>
        </w:rPr>
        <w:t>informal mentoring opportunities can support the individual on an ongoing basis. Regular reviews allow opportunity for both parties to feedback and</w:t>
      </w:r>
      <w:r w:rsidR="00CD58B3">
        <w:rPr>
          <w:rFonts w:cstheme="minorHAnsi"/>
          <w:bCs/>
          <w:color w:val="002060"/>
          <w:sz w:val="18"/>
          <w:szCs w:val="18"/>
        </w:rPr>
        <w:t xml:space="preserve"> make any changes as necessary.</w:t>
      </w:r>
    </w:p>
    <w:p w14:paraId="34159209" w14:textId="77777777" w:rsidR="00CD58B3" w:rsidRDefault="00CD58B3" w:rsidP="00737360">
      <w:pPr>
        <w:autoSpaceDE w:val="0"/>
        <w:autoSpaceDN w:val="0"/>
        <w:adjustRightInd w:val="0"/>
        <w:spacing w:after="0" w:line="240" w:lineRule="auto"/>
        <w:jc w:val="both"/>
        <w:rPr>
          <w:rFonts w:cstheme="minorHAnsi"/>
          <w:bCs/>
          <w:color w:val="002060"/>
          <w:sz w:val="18"/>
          <w:szCs w:val="18"/>
        </w:rPr>
      </w:pPr>
    </w:p>
    <w:p w14:paraId="4AE128B4" w14:textId="77777777" w:rsidR="00CD58B3" w:rsidRPr="00737360" w:rsidRDefault="00CD58B3" w:rsidP="00737360">
      <w:pPr>
        <w:autoSpaceDE w:val="0"/>
        <w:autoSpaceDN w:val="0"/>
        <w:adjustRightInd w:val="0"/>
        <w:spacing w:after="0" w:line="240" w:lineRule="auto"/>
        <w:jc w:val="both"/>
        <w:rPr>
          <w:rFonts w:cstheme="minorHAnsi"/>
          <w:bCs/>
          <w:color w:val="002060"/>
          <w:sz w:val="18"/>
          <w:szCs w:val="18"/>
        </w:rPr>
      </w:pPr>
    </w:p>
    <w:p w14:paraId="30663186" w14:textId="5DC8109B" w:rsidR="00892AED" w:rsidRDefault="00F27F64" w:rsidP="00504171">
      <w:pPr>
        <w:autoSpaceDE w:val="0"/>
        <w:autoSpaceDN w:val="0"/>
        <w:adjustRightInd w:val="0"/>
        <w:spacing w:after="0" w:line="240" w:lineRule="auto"/>
        <w:jc w:val="both"/>
        <w:rPr>
          <w:rFonts w:cstheme="minorHAnsi"/>
          <w:b/>
          <w:color w:val="002060"/>
        </w:rPr>
      </w:pPr>
      <w:r>
        <w:rPr>
          <w:rFonts w:cstheme="minorHAnsi"/>
          <w:b/>
          <w:color w:val="002060"/>
        </w:rPr>
        <w:t xml:space="preserve">Templates </w:t>
      </w:r>
    </w:p>
    <w:p w14:paraId="37BB1215" w14:textId="0A359B48" w:rsidR="00737360" w:rsidRDefault="00504171" w:rsidP="005246E6">
      <w:pPr>
        <w:pStyle w:val="ListParagraph"/>
        <w:numPr>
          <w:ilvl w:val="0"/>
          <w:numId w:val="16"/>
        </w:numPr>
        <w:autoSpaceDE w:val="0"/>
        <w:autoSpaceDN w:val="0"/>
        <w:adjustRightInd w:val="0"/>
        <w:spacing w:after="0" w:line="240" w:lineRule="auto"/>
        <w:jc w:val="both"/>
        <w:rPr>
          <w:rFonts w:cstheme="minorHAnsi"/>
          <w:bCs/>
          <w:color w:val="002060"/>
          <w:sz w:val="18"/>
          <w:szCs w:val="18"/>
        </w:rPr>
      </w:pPr>
      <w:r w:rsidRPr="005246E6">
        <w:rPr>
          <w:rFonts w:cstheme="minorHAnsi"/>
          <w:b/>
          <w:color w:val="002060"/>
          <w:sz w:val="18"/>
          <w:szCs w:val="18"/>
        </w:rPr>
        <w:t xml:space="preserve">Application Form for roles working with Young People in </w:t>
      </w:r>
      <w:r w:rsidRPr="005246E6">
        <w:rPr>
          <w:rFonts w:cstheme="minorHAnsi"/>
          <w:b/>
          <w:color w:val="002060"/>
          <w:sz w:val="18"/>
          <w:szCs w:val="18"/>
        </w:rPr>
        <w:t>Lacrosse</w:t>
      </w:r>
      <w:r w:rsidR="00F27F64" w:rsidRPr="005246E6">
        <w:rPr>
          <w:rFonts w:cstheme="minorHAnsi"/>
          <w:bCs/>
          <w:color w:val="002060"/>
          <w:sz w:val="18"/>
          <w:szCs w:val="18"/>
        </w:rPr>
        <w:t xml:space="preserve">. </w:t>
      </w:r>
      <w:r w:rsidRPr="005246E6">
        <w:rPr>
          <w:rFonts w:cstheme="minorHAnsi"/>
          <w:bCs/>
          <w:color w:val="002060"/>
          <w:sz w:val="18"/>
          <w:szCs w:val="18"/>
        </w:rPr>
        <w:t>Click on</w:t>
      </w:r>
      <w:r w:rsidR="006C2885">
        <w:rPr>
          <w:rFonts w:cstheme="minorHAnsi"/>
          <w:bCs/>
          <w:color w:val="002060"/>
          <w:sz w:val="18"/>
          <w:szCs w:val="18"/>
        </w:rPr>
        <w:t xml:space="preserve"> the</w:t>
      </w:r>
      <w:r w:rsidRPr="005246E6">
        <w:rPr>
          <w:rFonts w:cstheme="minorHAnsi"/>
          <w:bCs/>
          <w:color w:val="002060"/>
          <w:sz w:val="18"/>
          <w:szCs w:val="18"/>
        </w:rPr>
        <w:t xml:space="preserve"> link here for a download of the </w:t>
      </w:r>
      <w:r w:rsidR="00033F59" w:rsidRPr="005246E6">
        <w:rPr>
          <w:rFonts w:cstheme="minorHAnsi"/>
          <w:bCs/>
          <w:color w:val="002060"/>
          <w:sz w:val="18"/>
          <w:szCs w:val="18"/>
        </w:rPr>
        <w:t>document.</w:t>
      </w:r>
    </w:p>
    <w:p w14:paraId="2CBD8E47" w14:textId="58F8716F" w:rsidR="005246E6" w:rsidRDefault="005246E6" w:rsidP="005246E6">
      <w:pPr>
        <w:pStyle w:val="ListParagraph"/>
        <w:numPr>
          <w:ilvl w:val="0"/>
          <w:numId w:val="16"/>
        </w:numPr>
        <w:autoSpaceDE w:val="0"/>
        <w:autoSpaceDN w:val="0"/>
        <w:adjustRightInd w:val="0"/>
        <w:spacing w:after="0" w:line="240" w:lineRule="auto"/>
        <w:jc w:val="both"/>
        <w:rPr>
          <w:rFonts w:cstheme="minorHAnsi"/>
          <w:bCs/>
          <w:color w:val="002060"/>
          <w:sz w:val="18"/>
          <w:szCs w:val="18"/>
        </w:rPr>
      </w:pPr>
      <w:r>
        <w:rPr>
          <w:rFonts w:cstheme="minorHAnsi"/>
          <w:b/>
          <w:color w:val="002060"/>
          <w:sz w:val="18"/>
          <w:szCs w:val="18"/>
        </w:rPr>
        <w:t>Reference Form for positions worki</w:t>
      </w:r>
      <w:r w:rsidR="006C2885">
        <w:rPr>
          <w:rFonts w:cstheme="minorHAnsi"/>
          <w:b/>
          <w:color w:val="002060"/>
          <w:sz w:val="18"/>
          <w:szCs w:val="18"/>
        </w:rPr>
        <w:t>ng with Young People</w:t>
      </w:r>
      <w:r w:rsidR="006C2885" w:rsidRPr="006C2885">
        <w:rPr>
          <w:rFonts w:cstheme="minorHAnsi"/>
          <w:bCs/>
          <w:color w:val="002060"/>
          <w:sz w:val="18"/>
          <w:szCs w:val="18"/>
        </w:rPr>
        <w:t>.</w:t>
      </w:r>
      <w:r w:rsidR="006C2885">
        <w:rPr>
          <w:rFonts w:cstheme="minorHAnsi"/>
          <w:bCs/>
          <w:color w:val="002060"/>
          <w:sz w:val="18"/>
          <w:szCs w:val="18"/>
        </w:rPr>
        <w:t xml:space="preserve"> Click the link her for a download </w:t>
      </w:r>
      <w:r w:rsidR="00BA7B72">
        <w:rPr>
          <w:rFonts w:cstheme="minorHAnsi"/>
          <w:bCs/>
          <w:color w:val="002060"/>
          <w:sz w:val="18"/>
          <w:szCs w:val="18"/>
        </w:rPr>
        <w:t xml:space="preserve">of the </w:t>
      </w:r>
      <w:r w:rsidR="00033F59">
        <w:rPr>
          <w:rFonts w:cstheme="minorHAnsi"/>
          <w:bCs/>
          <w:color w:val="002060"/>
          <w:sz w:val="18"/>
          <w:szCs w:val="18"/>
        </w:rPr>
        <w:t>document.</w:t>
      </w:r>
    </w:p>
    <w:p w14:paraId="6CF27D58" w14:textId="5756789D" w:rsidR="00BA7B72" w:rsidRDefault="00BA7B72" w:rsidP="005246E6">
      <w:pPr>
        <w:pStyle w:val="ListParagraph"/>
        <w:numPr>
          <w:ilvl w:val="0"/>
          <w:numId w:val="16"/>
        </w:numPr>
        <w:autoSpaceDE w:val="0"/>
        <w:autoSpaceDN w:val="0"/>
        <w:adjustRightInd w:val="0"/>
        <w:spacing w:after="0" w:line="240" w:lineRule="auto"/>
        <w:jc w:val="both"/>
        <w:rPr>
          <w:rFonts w:cstheme="minorHAnsi"/>
          <w:bCs/>
          <w:color w:val="002060"/>
          <w:sz w:val="18"/>
          <w:szCs w:val="18"/>
        </w:rPr>
      </w:pPr>
      <w:r>
        <w:rPr>
          <w:rFonts w:cstheme="minorHAnsi"/>
          <w:b/>
          <w:color w:val="002060"/>
          <w:sz w:val="18"/>
          <w:szCs w:val="18"/>
        </w:rPr>
        <w:t>Recruitment Checklist</w:t>
      </w:r>
      <w:r w:rsidRPr="00BA7B72">
        <w:rPr>
          <w:rFonts w:cstheme="minorHAnsi"/>
          <w:bCs/>
          <w:color w:val="002060"/>
          <w:sz w:val="18"/>
          <w:szCs w:val="18"/>
        </w:rPr>
        <w:t>.</w:t>
      </w:r>
      <w:r>
        <w:rPr>
          <w:rFonts w:cstheme="minorHAnsi"/>
          <w:bCs/>
          <w:color w:val="002060"/>
          <w:sz w:val="18"/>
          <w:szCs w:val="18"/>
        </w:rPr>
        <w:t xml:space="preserve"> Click the link here for a download of the </w:t>
      </w:r>
      <w:r w:rsidR="00033F59">
        <w:rPr>
          <w:rFonts w:cstheme="minorHAnsi"/>
          <w:bCs/>
          <w:color w:val="002060"/>
          <w:sz w:val="18"/>
          <w:szCs w:val="18"/>
        </w:rPr>
        <w:t>document.</w:t>
      </w:r>
    </w:p>
    <w:p w14:paraId="347AE4A6" w14:textId="6FBC6059" w:rsidR="00BA7B72" w:rsidRPr="005246E6" w:rsidRDefault="00CC1270" w:rsidP="005246E6">
      <w:pPr>
        <w:pStyle w:val="ListParagraph"/>
        <w:numPr>
          <w:ilvl w:val="0"/>
          <w:numId w:val="16"/>
        </w:numPr>
        <w:autoSpaceDE w:val="0"/>
        <w:autoSpaceDN w:val="0"/>
        <w:adjustRightInd w:val="0"/>
        <w:spacing w:after="0" w:line="240" w:lineRule="auto"/>
        <w:jc w:val="both"/>
        <w:rPr>
          <w:rFonts w:cstheme="minorHAnsi"/>
          <w:bCs/>
          <w:color w:val="002060"/>
          <w:sz w:val="18"/>
          <w:szCs w:val="18"/>
        </w:rPr>
      </w:pPr>
      <w:r>
        <w:rPr>
          <w:rFonts w:cstheme="minorHAnsi"/>
          <w:b/>
          <w:color w:val="002060"/>
          <w:sz w:val="18"/>
          <w:szCs w:val="18"/>
        </w:rPr>
        <w:t>Role Acceptance Form</w:t>
      </w:r>
      <w:r w:rsidRPr="00CC1270">
        <w:rPr>
          <w:rFonts w:cstheme="minorHAnsi"/>
          <w:bCs/>
          <w:color w:val="002060"/>
          <w:sz w:val="18"/>
          <w:szCs w:val="18"/>
        </w:rPr>
        <w:t>.</w:t>
      </w:r>
      <w:r>
        <w:rPr>
          <w:rFonts w:cstheme="minorHAnsi"/>
          <w:bCs/>
          <w:color w:val="002060"/>
          <w:sz w:val="18"/>
          <w:szCs w:val="18"/>
        </w:rPr>
        <w:t xml:space="preserve"> Click the link here for a download of the </w:t>
      </w:r>
      <w:r w:rsidR="00033F59">
        <w:rPr>
          <w:rFonts w:cstheme="minorHAnsi"/>
          <w:bCs/>
          <w:color w:val="002060"/>
          <w:sz w:val="18"/>
          <w:szCs w:val="18"/>
        </w:rPr>
        <w:t>document.</w:t>
      </w:r>
    </w:p>
    <w:p w14:paraId="0258DD89" w14:textId="77777777" w:rsidR="005246E6" w:rsidRDefault="005246E6" w:rsidP="00504171">
      <w:pPr>
        <w:autoSpaceDE w:val="0"/>
        <w:autoSpaceDN w:val="0"/>
        <w:adjustRightInd w:val="0"/>
        <w:spacing w:after="0" w:line="240" w:lineRule="auto"/>
        <w:jc w:val="both"/>
        <w:rPr>
          <w:rFonts w:cstheme="minorHAnsi"/>
          <w:bCs/>
          <w:color w:val="002060"/>
          <w:sz w:val="18"/>
          <w:szCs w:val="18"/>
        </w:rPr>
      </w:pPr>
    </w:p>
    <w:p w14:paraId="19F021A0" w14:textId="35F1569D" w:rsidR="00892AED" w:rsidRDefault="00892AED" w:rsidP="00504171">
      <w:pPr>
        <w:autoSpaceDE w:val="0"/>
        <w:autoSpaceDN w:val="0"/>
        <w:adjustRightInd w:val="0"/>
        <w:spacing w:after="0" w:line="240" w:lineRule="auto"/>
        <w:jc w:val="both"/>
        <w:rPr>
          <w:rFonts w:cstheme="minorHAnsi"/>
          <w:bCs/>
          <w:color w:val="002060"/>
          <w:sz w:val="18"/>
          <w:szCs w:val="18"/>
        </w:rPr>
      </w:pPr>
    </w:p>
    <w:p w14:paraId="2D17529D" w14:textId="3FF40C15" w:rsidR="00892AED" w:rsidRPr="00737360" w:rsidRDefault="00892AED" w:rsidP="00504171">
      <w:pPr>
        <w:autoSpaceDE w:val="0"/>
        <w:autoSpaceDN w:val="0"/>
        <w:adjustRightInd w:val="0"/>
        <w:spacing w:after="0" w:line="240" w:lineRule="auto"/>
        <w:jc w:val="both"/>
        <w:rPr>
          <w:rFonts w:cstheme="minorHAnsi"/>
          <w:bCs/>
          <w:color w:val="002060"/>
          <w:sz w:val="18"/>
          <w:szCs w:val="18"/>
        </w:rPr>
      </w:pPr>
    </w:p>
    <w:p w14:paraId="19307215" w14:textId="4AC50E82" w:rsidR="00737360" w:rsidRPr="00737360" w:rsidRDefault="00737360" w:rsidP="00D220D2">
      <w:pPr>
        <w:autoSpaceDE w:val="0"/>
        <w:autoSpaceDN w:val="0"/>
        <w:adjustRightInd w:val="0"/>
        <w:spacing w:after="0" w:line="240" w:lineRule="auto"/>
        <w:rPr>
          <w:rFonts w:cstheme="minorHAnsi"/>
          <w:bCs/>
          <w:color w:val="002060"/>
          <w:sz w:val="18"/>
          <w:szCs w:val="18"/>
        </w:rPr>
      </w:pPr>
    </w:p>
    <w:p w14:paraId="4BEA90B7" w14:textId="04CA66E0" w:rsidR="009169ED" w:rsidRPr="00270D19" w:rsidRDefault="0075762C" w:rsidP="007075DD">
      <w:pPr>
        <w:autoSpaceDE w:val="0"/>
        <w:autoSpaceDN w:val="0"/>
        <w:adjustRightInd w:val="0"/>
        <w:spacing w:after="0" w:line="240" w:lineRule="auto"/>
        <w:jc w:val="both"/>
        <w:rPr>
          <w:rFonts w:cs="NewsGothicStd-Bold"/>
          <w:b/>
          <w:bCs/>
          <w:color w:val="002060"/>
        </w:rPr>
      </w:pPr>
      <w:r w:rsidRPr="00270D19">
        <w:rPr>
          <w:rFonts w:cs="NewsGothicStd"/>
          <w:noProof/>
          <w:color w:val="002060"/>
        </w:rPr>
        <w:drawing>
          <wp:anchor distT="0" distB="0" distL="114300" distR="114300" simplePos="0" relativeHeight="251665408" behindDoc="0" locked="0" layoutInCell="1" allowOverlap="1" wp14:anchorId="5F6DB850" wp14:editId="12CEF7C9">
            <wp:simplePos x="0" y="0"/>
            <wp:positionH relativeFrom="margin">
              <wp:posOffset>618808</wp:posOffset>
            </wp:positionH>
            <wp:positionV relativeFrom="paragraph">
              <wp:posOffset>119380</wp:posOffset>
            </wp:positionV>
            <wp:extent cx="4070350" cy="2865755"/>
            <wp:effectExtent l="0" t="0" r="6350" b="0"/>
            <wp:wrapSquare wrapText="bothSides"/>
            <wp:docPr id="4" name="Picture 4" descr="A group of people standing on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standing on grass&#10;&#10;Description automatically generated"/>
                    <pic:cNvPicPr/>
                  </pic:nvPicPr>
                  <pic:blipFill rotWithShape="1">
                    <a:blip r:embed="rId15" cstate="print">
                      <a:extLst>
                        <a:ext uri="{28A0092B-C50C-407E-A947-70E740481C1C}">
                          <a14:useLocalDpi xmlns:a14="http://schemas.microsoft.com/office/drawing/2010/main" val="0"/>
                        </a:ext>
                      </a:extLst>
                    </a:blip>
                    <a:srcRect r="11318" b="6346"/>
                    <a:stretch/>
                  </pic:blipFill>
                  <pic:spPr bwMode="auto">
                    <a:xfrm>
                      <a:off x="0" y="0"/>
                      <a:ext cx="4070350" cy="286575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868DE8" w14:textId="08638194" w:rsidR="007075DD" w:rsidRPr="00270D19" w:rsidRDefault="007075DD" w:rsidP="007075DD">
      <w:pPr>
        <w:autoSpaceDE w:val="0"/>
        <w:autoSpaceDN w:val="0"/>
        <w:adjustRightInd w:val="0"/>
        <w:spacing w:after="0" w:line="240" w:lineRule="auto"/>
        <w:ind w:left="-76"/>
        <w:jc w:val="both"/>
        <w:rPr>
          <w:rFonts w:cs="NewsGothicStd"/>
          <w:color w:val="002060"/>
        </w:rPr>
      </w:pPr>
    </w:p>
    <w:p w14:paraId="12FED1F4" w14:textId="1F104DAA" w:rsidR="007075DD" w:rsidRPr="00270D19" w:rsidRDefault="007075DD" w:rsidP="007075DD">
      <w:pPr>
        <w:autoSpaceDE w:val="0"/>
        <w:autoSpaceDN w:val="0"/>
        <w:adjustRightInd w:val="0"/>
        <w:spacing w:after="0" w:line="240" w:lineRule="auto"/>
        <w:ind w:left="-76"/>
        <w:jc w:val="both"/>
        <w:rPr>
          <w:rFonts w:cs="NewsGothicStd"/>
          <w:b/>
          <w:color w:val="002060"/>
        </w:rPr>
      </w:pPr>
    </w:p>
    <w:p w14:paraId="54C93ADB" w14:textId="77777777" w:rsidR="007075DD" w:rsidRPr="00270D19" w:rsidRDefault="007075DD" w:rsidP="007075DD">
      <w:pPr>
        <w:autoSpaceDE w:val="0"/>
        <w:autoSpaceDN w:val="0"/>
        <w:adjustRightInd w:val="0"/>
        <w:spacing w:after="0" w:line="240" w:lineRule="auto"/>
        <w:ind w:left="-76"/>
        <w:jc w:val="both"/>
        <w:rPr>
          <w:rFonts w:cs="NewsGothicStd"/>
          <w:b/>
          <w:color w:val="002060"/>
        </w:rPr>
      </w:pPr>
    </w:p>
    <w:p w14:paraId="46E3CCC2" w14:textId="77777777" w:rsidR="007075DD" w:rsidRPr="00270D19" w:rsidRDefault="007075DD" w:rsidP="007075DD">
      <w:pPr>
        <w:autoSpaceDE w:val="0"/>
        <w:autoSpaceDN w:val="0"/>
        <w:adjustRightInd w:val="0"/>
        <w:spacing w:after="0" w:line="240" w:lineRule="auto"/>
        <w:ind w:left="-76"/>
        <w:jc w:val="both"/>
        <w:rPr>
          <w:rFonts w:cs="NewsGothicStd"/>
          <w:b/>
          <w:color w:val="002060"/>
        </w:rPr>
      </w:pPr>
    </w:p>
    <w:p w14:paraId="2C330937" w14:textId="77777777" w:rsidR="007075DD" w:rsidRPr="00270D19" w:rsidRDefault="007075DD" w:rsidP="007075DD">
      <w:pPr>
        <w:autoSpaceDE w:val="0"/>
        <w:autoSpaceDN w:val="0"/>
        <w:adjustRightInd w:val="0"/>
        <w:spacing w:after="0" w:line="240" w:lineRule="auto"/>
        <w:ind w:left="-76"/>
        <w:jc w:val="both"/>
        <w:rPr>
          <w:rFonts w:cs="NewsGothicStd"/>
          <w:b/>
          <w:color w:val="002060"/>
        </w:rPr>
      </w:pPr>
    </w:p>
    <w:p w14:paraId="3CF55B8C" w14:textId="77777777" w:rsidR="007075DD" w:rsidRPr="00270D19" w:rsidRDefault="007075DD" w:rsidP="007075DD">
      <w:pPr>
        <w:autoSpaceDE w:val="0"/>
        <w:autoSpaceDN w:val="0"/>
        <w:adjustRightInd w:val="0"/>
        <w:spacing w:after="0" w:line="240" w:lineRule="auto"/>
        <w:ind w:left="-76"/>
        <w:jc w:val="both"/>
        <w:rPr>
          <w:rFonts w:cs="NewsGothicStd"/>
          <w:color w:val="002060"/>
        </w:rPr>
      </w:pPr>
    </w:p>
    <w:p w14:paraId="2BC5D829" w14:textId="77777777" w:rsidR="007075DD" w:rsidRPr="00270D19" w:rsidRDefault="007075DD" w:rsidP="007075DD">
      <w:pPr>
        <w:autoSpaceDE w:val="0"/>
        <w:autoSpaceDN w:val="0"/>
        <w:adjustRightInd w:val="0"/>
        <w:spacing w:after="0" w:line="240" w:lineRule="auto"/>
        <w:jc w:val="both"/>
        <w:rPr>
          <w:rFonts w:cs="NewsGothicStd"/>
          <w:color w:val="002060"/>
        </w:rPr>
      </w:pPr>
    </w:p>
    <w:p w14:paraId="60026F9D" w14:textId="77777777" w:rsidR="007075DD" w:rsidRPr="00270D19" w:rsidRDefault="007075DD" w:rsidP="007075DD">
      <w:pPr>
        <w:autoSpaceDE w:val="0"/>
        <w:autoSpaceDN w:val="0"/>
        <w:adjustRightInd w:val="0"/>
        <w:spacing w:after="0" w:line="240" w:lineRule="auto"/>
        <w:jc w:val="both"/>
        <w:rPr>
          <w:rFonts w:cs="NewsGothicStd"/>
          <w:color w:val="002060"/>
        </w:rPr>
      </w:pPr>
    </w:p>
    <w:p w14:paraId="5880C841" w14:textId="77777777" w:rsidR="007075DD" w:rsidRPr="00270D19" w:rsidRDefault="007075DD" w:rsidP="007075DD">
      <w:pPr>
        <w:autoSpaceDE w:val="0"/>
        <w:autoSpaceDN w:val="0"/>
        <w:adjustRightInd w:val="0"/>
        <w:spacing w:after="0" w:line="240" w:lineRule="auto"/>
        <w:jc w:val="both"/>
        <w:rPr>
          <w:rFonts w:cs="NewsGothicStd"/>
          <w:color w:val="002060"/>
        </w:rPr>
      </w:pPr>
    </w:p>
    <w:p w14:paraId="18A859B9" w14:textId="00D075D2" w:rsidR="00751120" w:rsidRPr="00270D19" w:rsidRDefault="00751120" w:rsidP="00751120">
      <w:pPr>
        <w:autoSpaceDE w:val="0"/>
        <w:autoSpaceDN w:val="0"/>
        <w:adjustRightInd w:val="0"/>
        <w:spacing w:after="0" w:line="240" w:lineRule="auto"/>
        <w:rPr>
          <w:rFonts w:cs="NewsGothicStd"/>
          <w:color w:val="002060"/>
        </w:rPr>
      </w:pPr>
    </w:p>
    <w:p w14:paraId="216BB0C6" w14:textId="7303C296" w:rsidR="00751120" w:rsidRPr="00270D19" w:rsidRDefault="00751120" w:rsidP="007075DD">
      <w:pPr>
        <w:autoSpaceDE w:val="0"/>
        <w:autoSpaceDN w:val="0"/>
        <w:adjustRightInd w:val="0"/>
        <w:spacing w:after="0" w:line="240" w:lineRule="auto"/>
        <w:jc w:val="both"/>
        <w:rPr>
          <w:rFonts w:cs="NewsGothicStd"/>
          <w:color w:val="002060"/>
        </w:rPr>
      </w:pPr>
    </w:p>
    <w:p w14:paraId="53C7470E" w14:textId="1EFDB922" w:rsidR="00751120" w:rsidRPr="00270D19" w:rsidRDefault="00751120" w:rsidP="007075DD">
      <w:pPr>
        <w:autoSpaceDE w:val="0"/>
        <w:autoSpaceDN w:val="0"/>
        <w:adjustRightInd w:val="0"/>
        <w:spacing w:after="0" w:line="240" w:lineRule="auto"/>
        <w:jc w:val="both"/>
        <w:rPr>
          <w:rFonts w:cs="NewsGothicStd"/>
          <w:color w:val="002060"/>
        </w:rPr>
      </w:pPr>
    </w:p>
    <w:p w14:paraId="06B4070D" w14:textId="437F2BF4" w:rsidR="00751120" w:rsidRPr="00270D19" w:rsidRDefault="00751120" w:rsidP="007075DD">
      <w:pPr>
        <w:autoSpaceDE w:val="0"/>
        <w:autoSpaceDN w:val="0"/>
        <w:adjustRightInd w:val="0"/>
        <w:spacing w:after="0" w:line="240" w:lineRule="auto"/>
        <w:jc w:val="both"/>
        <w:rPr>
          <w:rFonts w:cs="NewsGothicStd"/>
          <w:color w:val="002060"/>
        </w:rPr>
      </w:pPr>
    </w:p>
    <w:p w14:paraId="00C60C42" w14:textId="48D0E092" w:rsidR="00751120" w:rsidRPr="00270D19" w:rsidRDefault="00751120" w:rsidP="007075DD">
      <w:pPr>
        <w:autoSpaceDE w:val="0"/>
        <w:autoSpaceDN w:val="0"/>
        <w:adjustRightInd w:val="0"/>
        <w:spacing w:after="0" w:line="240" w:lineRule="auto"/>
        <w:jc w:val="both"/>
        <w:rPr>
          <w:rFonts w:cs="NewsGothicStd"/>
          <w:color w:val="002060"/>
        </w:rPr>
      </w:pPr>
    </w:p>
    <w:p w14:paraId="10441B68" w14:textId="4015B602" w:rsidR="00751120" w:rsidRPr="00270D19" w:rsidRDefault="00751120" w:rsidP="007075DD">
      <w:pPr>
        <w:autoSpaceDE w:val="0"/>
        <w:autoSpaceDN w:val="0"/>
        <w:adjustRightInd w:val="0"/>
        <w:spacing w:after="0" w:line="240" w:lineRule="auto"/>
        <w:jc w:val="both"/>
        <w:rPr>
          <w:rFonts w:cs="NewsGothicStd"/>
          <w:color w:val="002060"/>
        </w:rPr>
      </w:pPr>
    </w:p>
    <w:p w14:paraId="1BF44AF0" w14:textId="05EB955C" w:rsidR="00BD697F" w:rsidRPr="00270D19" w:rsidRDefault="00BD697F" w:rsidP="007075DD">
      <w:pPr>
        <w:autoSpaceDE w:val="0"/>
        <w:autoSpaceDN w:val="0"/>
        <w:adjustRightInd w:val="0"/>
        <w:spacing w:after="0" w:line="240" w:lineRule="auto"/>
        <w:jc w:val="both"/>
        <w:rPr>
          <w:rFonts w:cs="NewsGothicStd"/>
          <w:color w:val="002060"/>
        </w:rPr>
      </w:pPr>
    </w:p>
    <w:p w14:paraId="39CD986E" w14:textId="77777777" w:rsidR="00BD697F" w:rsidRPr="00270D19" w:rsidRDefault="00BD697F" w:rsidP="007075DD">
      <w:pPr>
        <w:autoSpaceDE w:val="0"/>
        <w:autoSpaceDN w:val="0"/>
        <w:adjustRightInd w:val="0"/>
        <w:spacing w:after="0" w:line="240" w:lineRule="auto"/>
        <w:jc w:val="both"/>
        <w:rPr>
          <w:rFonts w:cs="NewsGothicStd"/>
          <w:color w:val="002060"/>
        </w:rPr>
      </w:pPr>
    </w:p>
    <w:p w14:paraId="5BA975FB" w14:textId="0F2004B0" w:rsidR="00751120" w:rsidRPr="00270D19" w:rsidRDefault="00751120" w:rsidP="007075DD">
      <w:pPr>
        <w:autoSpaceDE w:val="0"/>
        <w:autoSpaceDN w:val="0"/>
        <w:adjustRightInd w:val="0"/>
        <w:spacing w:after="0" w:line="240" w:lineRule="auto"/>
        <w:jc w:val="both"/>
        <w:rPr>
          <w:rFonts w:cs="NewsGothicStd"/>
          <w:color w:val="002060"/>
        </w:rPr>
      </w:pPr>
    </w:p>
    <w:p w14:paraId="5A6099FF" w14:textId="47009F1B" w:rsidR="00751120" w:rsidRPr="00270D19" w:rsidRDefault="00751120" w:rsidP="007075DD">
      <w:pPr>
        <w:autoSpaceDE w:val="0"/>
        <w:autoSpaceDN w:val="0"/>
        <w:adjustRightInd w:val="0"/>
        <w:spacing w:after="0" w:line="240" w:lineRule="auto"/>
        <w:jc w:val="both"/>
        <w:rPr>
          <w:rFonts w:cs="NewsGothicStd"/>
          <w:color w:val="002060"/>
        </w:rPr>
      </w:pPr>
    </w:p>
    <w:p w14:paraId="7DE4B5FB" w14:textId="4A2662F5" w:rsidR="00751120" w:rsidRPr="00270D19" w:rsidRDefault="00751120" w:rsidP="007075DD">
      <w:pPr>
        <w:autoSpaceDE w:val="0"/>
        <w:autoSpaceDN w:val="0"/>
        <w:adjustRightInd w:val="0"/>
        <w:spacing w:after="0" w:line="240" w:lineRule="auto"/>
        <w:jc w:val="both"/>
        <w:rPr>
          <w:rFonts w:cs="NewsGothicStd"/>
          <w:color w:val="002060"/>
        </w:rPr>
      </w:pPr>
    </w:p>
    <w:p w14:paraId="3DAF25C0" w14:textId="0347FAF0" w:rsidR="00751120" w:rsidRPr="00270D19" w:rsidRDefault="00751120" w:rsidP="007075DD">
      <w:pPr>
        <w:autoSpaceDE w:val="0"/>
        <w:autoSpaceDN w:val="0"/>
        <w:adjustRightInd w:val="0"/>
        <w:spacing w:after="0" w:line="240" w:lineRule="auto"/>
        <w:jc w:val="both"/>
        <w:rPr>
          <w:rFonts w:cs="NewsGothicStd"/>
          <w:color w:val="002060"/>
        </w:rPr>
      </w:pPr>
    </w:p>
    <w:p w14:paraId="7B7287E6" w14:textId="73D48408" w:rsidR="00751120" w:rsidRPr="00270D19" w:rsidRDefault="00751120" w:rsidP="007075DD">
      <w:pPr>
        <w:autoSpaceDE w:val="0"/>
        <w:autoSpaceDN w:val="0"/>
        <w:adjustRightInd w:val="0"/>
        <w:spacing w:after="0" w:line="240" w:lineRule="auto"/>
        <w:jc w:val="both"/>
        <w:rPr>
          <w:rFonts w:cs="NewsGothicStd"/>
          <w:color w:val="002060"/>
        </w:rPr>
      </w:pPr>
    </w:p>
    <w:sectPr w:rsidR="00751120" w:rsidRPr="00270D19" w:rsidSect="000C1D3B">
      <w:headerReference w:type="default" r:id="rId16"/>
      <w:footerReference w:type="default" r:id="rId17"/>
      <w:pgSz w:w="11906" w:h="16838"/>
      <w:pgMar w:top="1440" w:right="1440" w:bottom="1440" w:left="144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5C711" w14:textId="77777777" w:rsidR="00D6014B" w:rsidRDefault="00D6014B">
      <w:pPr>
        <w:spacing w:after="0" w:line="240" w:lineRule="auto"/>
      </w:pPr>
      <w:r>
        <w:separator/>
      </w:r>
    </w:p>
  </w:endnote>
  <w:endnote w:type="continuationSeparator" w:id="0">
    <w:p w14:paraId="7580C3E0" w14:textId="77777777" w:rsidR="00D6014B" w:rsidRDefault="00D60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wsGothicSt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ErasITC-Bold">
    <w:panose1 w:val="00000000000000000000"/>
    <w:charset w:val="00"/>
    <w:family w:val="swiss"/>
    <w:notTrueType/>
    <w:pitch w:val="default"/>
    <w:sig w:usb0="00000003" w:usb1="00000000" w:usb2="00000000" w:usb3="00000000" w:csb0="00000001" w:csb1="00000000"/>
  </w:font>
  <w:font w:name="NewsGothicStd-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7467" w14:textId="77777777" w:rsidR="00CF30A1" w:rsidRDefault="00CF30A1" w:rsidP="00807C9A">
    <w:pPr>
      <w:tabs>
        <w:tab w:val="left" w:pos="2410"/>
      </w:tabs>
      <w:autoSpaceDE w:val="0"/>
      <w:autoSpaceDN w:val="0"/>
      <w:adjustRightInd w:val="0"/>
      <w:spacing w:after="0" w:line="240" w:lineRule="auto"/>
      <w:jc w:val="center"/>
      <w:rPr>
        <w:rFonts w:cs="ErasITC-Bold"/>
        <w:b/>
        <w:bCs/>
        <w:color w:val="002060"/>
        <w:sz w:val="24"/>
        <w:szCs w:val="24"/>
      </w:rPr>
    </w:pPr>
    <w:r>
      <w:rPr>
        <w:rFonts w:cs="ErasITC-Bold"/>
        <w:b/>
        <w:bCs/>
        <w:color w:val="002060"/>
        <w:sz w:val="24"/>
        <w:szCs w:val="24"/>
      </w:rPr>
      <w:t>Protection is not just Equipment</w:t>
    </w:r>
    <w:r w:rsidRPr="00154865">
      <w:rPr>
        <w:rFonts w:cs="ErasITC-Bold"/>
        <w:b/>
        <w:bCs/>
        <w:color w:val="002060"/>
        <w:sz w:val="24"/>
        <w:szCs w:val="24"/>
      </w:rPr>
      <w:t xml:space="preserve"> – Safeguarding the </w:t>
    </w:r>
    <w:r>
      <w:rPr>
        <w:rFonts w:cs="ErasITC-Bold"/>
        <w:b/>
        <w:bCs/>
        <w:color w:val="002060"/>
        <w:sz w:val="24"/>
        <w:szCs w:val="24"/>
      </w:rPr>
      <w:t>Lacrosse</w:t>
    </w:r>
    <w:r w:rsidRPr="00154865">
      <w:rPr>
        <w:rFonts w:cs="ErasITC-Bold"/>
        <w:b/>
        <w:bCs/>
        <w:color w:val="002060"/>
        <w:sz w:val="24"/>
        <w:szCs w:val="24"/>
      </w:rPr>
      <w:t xml:space="preserve"> </w:t>
    </w:r>
    <w:r>
      <w:rPr>
        <w:rFonts w:cs="ErasITC-Bold"/>
        <w:b/>
        <w:bCs/>
        <w:color w:val="002060"/>
        <w:sz w:val="24"/>
        <w:szCs w:val="24"/>
      </w:rPr>
      <w:t>Community</w:t>
    </w:r>
    <w:r>
      <w:rPr>
        <w:rFonts w:cs="ErasITC-Bold"/>
        <w:b/>
        <w:bCs/>
        <w:color w:val="002060"/>
        <w:sz w:val="24"/>
        <w:szCs w:val="24"/>
      </w:rPr>
      <w:tab/>
    </w:r>
    <w:r>
      <w:rPr>
        <w:noProof/>
      </w:rPr>
      <w:drawing>
        <wp:inline distT="0" distB="0" distL="0" distR="0" wp14:anchorId="44E2377C" wp14:editId="357775F3">
          <wp:extent cx="315807" cy="315807"/>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86" cy="320086"/>
                  </a:xfrm>
                  <a:prstGeom prst="rect">
                    <a:avLst/>
                  </a:prstGeom>
                  <a:noFill/>
                  <a:ln>
                    <a:noFill/>
                  </a:ln>
                </pic:spPr>
              </pic:pic>
            </a:graphicData>
          </a:graphic>
        </wp:inline>
      </w:drawing>
    </w:r>
  </w:p>
  <w:p w14:paraId="11CB90A0" w14:textId="77777777" w:rsidR="00CF30A1" w:rsidRDefault="00CF30A1">
    <w:pPr>
      <w:pStyle w:val="Footer"/>
    </w:pPr>
    <w:r>
      <w:t>`</w:t>
    </w:r>
  </w:p>
  <w:p w14:paraId="497811AE" w14:textId="77777777" w:rsidR="00CF30A1" w:rsidRDefault="00CF3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E27A0" w14:textId="77777777" w:rsidR="00D6014B" w:rsidRDefault="00D6014B">
      <w:pPr>
        <w:spacing w:after="0" w:line="240" w:lineRule="auto"/>
      </w:pPr>
      <w:r>
        <w:separator/>
      </w:r>
    </w:p>
  </w:footnote>
  <w:footnote w:type="continuationSeparator" w:id="0">
    <w:p w14:paraId="60F07178" w14:textId="77777777" w:rsidR="00D6014B" w:rsidRDefault="00D60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C9891" w14:textId="77777777" w:rsidR="00CF30A1" w:rsidRDefault="00CF30A1">
    <w:pPr>
      <w:pStyle w:val="Header"/>
    </w:pPr>
  </w:p>
  <w:p w14:paraId="6FD5DCFF" w14:textId="77F64FB4" w:rsidR="00CF30A1" w:rsidRDefault="00CF30A1" w:rsidP="000C1D3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A99"/>
    <w:multiLevelType w:val="hybridMultilevel"/>
    <w:tmpl w:val="8C76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77B6A"/>
    <w:multiLevelType w:val="hybridMultilevel"/>
    <w:tmpl w:val="C58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C0D84"/>
    <w:multiLevelType w:val="hybridMultilevel"/>
    <w:tmpl w:val="4984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81E30"/>
    <w:multiLevelType w:val="hybridMultilevel"/>
    <w:tmpl w:val="B5749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450FD"/>
    <w:multiLevelType w:val="hybridMultilevel"/>
    <w:tmpl w:val="8F26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173F0"/>
    <w:multiLevelType w:val="hybridMultilevel"/>
    <w:tmpl w:val="202EE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AA3060"/>
    <w:multiLevelType w:val="hybridMultilevel"/>
    <w:tmpl w:val="3C6ED76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15:restartNumberingAfterBreak="0">
    <w:nsid w:val="355257B4"/>
    <w:multiLevelType w:val="hybridMultilevel"/>
    <w:tmpl w:val="B9AC90BA"/>
    <w:lvl w:ilvl="0" w:tplc="08090001">
      <w:start w:val="1"/>
      <w:numFmt w:val="bullet"/>
      <w:lvlText w:val=""/>
      <w:lvlJc w:val="left"/>
      <w:pPr>
        <w:ind w:left="720" w:hanging="360"/>
      </w:pPr>
      <w:rPr>
        <w:rFonts w:ascii="Symbol" w:hAnsi="Symbol" w:hint="default"/>
      </w:rPr>
    </w:lvl>
    <w:lvl w:ilvl="1" w:tplc="0F2441A8">
      <w:numFmt w:val="bullet"/>
      <w:lvlText w:val="•"/>
      <w:lvlJc w:val="left"/>
      <w:pPr>
        <w:ind w:left="1440" w:hanging="360"/>
      </w:pPr>
      <w:rPr>
        <w:rFonts w:ascii="Calibri" w:eastAsia="Calibri" w:hAnsi="Calibri" w:cs="NewsGothicSt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9E1EF4"/>
    <w:multiLevelType w:val="hybridMultilevel"/>
    <w:tmpl w:val="6DB41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AD7D6B"/>
    <w:multiLevelType w:val="hybridMultilevel"/>
    <w:tmpl w:val="47143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1B0569"/>
    <w:multiLevelType w:val="hybridMultilevel"/>
    <w:tmpl w:val="D55A6218"/>
    <w:lvl w:ilvl="0" w:tplc="C04237BC">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A076F"/>
    <w:multiLevelType w:val="hybridMultilevel"/>
    <w:tmpl w:val="97AE8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661BA4"/>
    <w:multiLevelType w:val="hybridMultilevel"/>
    <w:tmpl w:val="92486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DA271D"/>
    <w:multiLevelType w:val="hybridMultilevel"/>
    <w:tmpl w:val="81E6C72C"/>
    <w:lvl w:ilvl="0" w:tplc="08090001">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0E49C3"/>
    <w:multiLevelType w:val="hybridMultilevel"/>
    <w:tmpl w:val="9CDE9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184B7B"/>
    <w:multiLevelType w:val="hybridMultilevel"/>
    <w:tmpl w:val="480A3C02"/>
    <w:lvl w:ilvl="0" w:tplc="9E5834AE">
      <w:start w:val="1"/>
      <w:numFmt w:val="decimal"/>
      <w:pStyle w:val="SubtitleNumbers"/>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075392373">
    <w:abstractNumId w:val="13"/>
  </w:num>
  <w:num w:numId="2" w16cid:durableId="2073850598">
    <w:abstractNumId w:val="15"/>
  </w:num>
  <w:num w:numId="3" w16cid:durableId="1521241662">
    <w:abstractNumId w:val="10"/>
  </w:num>
  <w:num w:numId="4" w16cid:durableId="87163411">
    <w:abstractNumId w:val="9"/>
  </w:num>
  <w:num w:numId="5" w16cid:durableId="852259477">
    <w:abstractNumId w:val="14"/>
  </w:num>
  <w:num w:numId="6" w16cid:durableId="39286836">
    <w:abstractNumId w:val="0"/>
  </w:num>
  <w:num w:numId="7" w16cid:durableId="1331368975">
    <w:abstractNumId w:val="11"/>
  </w:num>
  <w:num w:numId="8" w16cid:durableId="522672356">
    <w:abstractNumId w:val="7"/>
  </w:num>
  <w:num w:numId="9" w16cid:durableId="1966500846">
    <w:abstractNumId w:val="1"/>
  </w:num>
  <w:num w:numId="10" w16cid:durableId="1540703860">
    <w:abstractNumId w:val="12"/>
  </w:num>
  <w:num w:numId="11" w16cid:durableId="1023823628">
    <w:abstractNumId w:val="5"/>
  </w:num>
  <w:num w:numId="12" w16cid:durableId="496773826">
    <w:abstractNumId w:val="6"/>
  </w:num>
  <w:num w:numId="13" w16cid:durableId="1535075944">
    <w:abstractNumId w:val="2"/>
  </w:num>
  <w:num w:numId="14" w16cid:durableId="1143429022">
    <w:abstractNumId w:val="3"/>
  </w:num>
  <w:num w:numId="15" w16cid:durableId="1541937121">
    <w:abstractNumId w:val="8"/>
  </w:num>
  <w:num w:numId="16" w16cid:durableId="98542945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5DD"/>
    <w:rsid w:val="00033F59"/>
    <w:rsid w:val="00070398"/>
    <w:rsid w:val="00095044"/>
    <w:rsid w:val="000C1D3B"/>
    <w:rsid w:val="00132EF9"/>
    <w:rsid w:val="0015382B"/>
    <w:rsid w:val="0021172B"/>
    <w:rsid w:val="00270D19"/>
    <w:rsid w:val="00292174"/>
    <w:rsid w:val="002A1883"/>
    <w:rsid w:val="002E1197"/>
    <w:rsid w:val="003A1731"/>
    <w:rsid w:val="0040757A"/>
    <w:rsid w:val="0044571B"/>
    <w:rsid w:val="00475383"/>
    <w:rsid w:val="004B5CE1"/>
    <w:rsid w:val="00504171"/>
    <w:rsid w:val="005246E6"/>
    <w:rsid w:val="00536E41"/>
    <w:rsid w:val="005723CB"/>
    <w:rsid w:val="00594F2F"/>
    <w:rsid w:val="005C2713"/>
    <w:rsid w:val="005C6E95"/>
    <w:rsid w:val="005D1A71"/>
    <w:rsid w:val="00673D12"/>
    <w:rsid w:val="0068540B"/>
    <w:rsid w:val="006C2885"/>
    <w:rsid w:val="007075DD"/>
    <w:rsid w:val="00727EC0"/>
    <w:rsid w:val="00737360"/>
    <w:rsid w:val="00751120"/>
    <w:rsid w:val="0075762C"/>
    <w:rsid w:val="00791C6A"/>
    <w:rsid w:val="00807C9A"/>
    <w:rsid w:val="00822E66"/>
    <w:rsid w:val="00892AED"/>
    <w:rsid w:val="00916945"/>
    <w:rsid w:val="009169ED"/>
    <w:rsid w:val="00A25F99"/>
    <w:rsid w:val="00AD766B"/>
    <w:rsid w:val="00B30C6F"/>
    <w:rsid w:val="00BA7B72"/>
    <w:rsid w:val="00BC4A35"/>
    <w:rsid w:val="00BD697F"/>
    <w:rsid w:val="00C96ADE"/>
    <w:rsid w:val="00CC1270"/>
    <w:rsid w:val="00CC31E6"/>
    <w:rsid w:val="00CD58B3"/>
    <w:rsid w:val="00CF30A1"/>
    <w:rsid w:val="00D06A94"/>
    <w:rsid w:val="00D220D2"/>
    <w:rsid w:val="00D6014B"/>
    <w:rsid w:val="00D667DB"/>
    <w:rsid w:val="00D90DBF"/>
    <w:rsid w:val="00EC5800"/>
    <w:rsid w:val="00EE2BEF"/>
    <w:rsid w:val="00F27F64"/>
    <w:rsid w:val="00FB056D"/>
    <w:rsid w:val="00FC2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FAD4C"/>
  <w15:chartTrackingRefBased/>
  <w15:docId w15:val="{00C98B54-0094-496D-9A30-13A87576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9"/>
    <w:qFormat/>
    <w:rsid w:val="007075D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7075DD"/>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rsid w:val="007075D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075DD"/>
    <w:rPr>
      <w:rFonts w:ascii="Calibri" w:eastAsia="Calibri" w:hAnsi="Calibri" w:cs="Times New Roman"/>
    </w:rPr>
  </w:style>
  <w:style w:type="paragraph" w:styleId="Footer">
    <w:name w:val="footer"/>
    <w:basedOn w:val="Normal"/>
    <w:link w:val="FooterChar"/>
    <w:uiPriority w:val="99"/>
    <w:rsid w:val="007075D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075DD"/>
    <w:rPr>
      <w:rFonts w:ascii="Calibri" w:eastAsia="Calibri" w:hAnsi="Calibri" w:cs="Times New Roman"/>
    </w:rPr>
  </w:style>
  <w:style w:type="paragraph" w:styleId="ListParagraph">
    <w:name w:val="List Paragraph"/>
    <w:basedOn w:val="Normal"/>
    <w:uiPriority w:val="99"/>
    <w:qFormat/>
    <w:rsid w:val="007075DD"/>
    <w:pPr>
      <w:spacing w:after="200" w:line="276" w:lineRule="auto"/>
      <w:ind w:left="720"/>
      <w:contextualSpacing/>
    </w:pPr>
    <w:rPr>
      <w:rFonts w:ascii="Calibri" w:eastAsia="Calibri" w:hAnsi="Calibri" w:cs="Times New Roman"/>
    </w:rPr>
  </w:style>
  <w:style w:type="paragraph" w:styleId="ListBullet">
    <w:name w:val="List Bullet"/>
    <w:basedOn w:val="Normal"/>
    <w:uiPriority w:val="99"/>
    <w:rsid w:val="007075DD"/>
    <w:pPr>
      <w:numPr>
        <w:numId w:val="1"/>
      </w:numPr>
      <w:tabs>
        <w:tab w:val="num" w:pos="360"/>
      </w:tabs>
      <w:spacing w:after="200" w:line="276" w:lineRule="auto"/>
      <w:ind w:left="360"/>
      <w:contextualSpacing/>
    </w:pPr>
    <w:rPr>
      <w:rFonts w:ascii="Calibri" w:eastAsia="Calibri" w:hAnsi="Calibri" w:cs="Times New Roman"/>
    </w:rPr>
  </w:style>
  <w:style w:type="paragraph" w:styleId="BalloonText">
    <w:name w:val="Balloon Text"/>
    <w:basedOn w:val="Normal"/>
    <w:link w:val="BalloonTextChar"/>
    <w:uiPriority w:val="99"/>
    <w:semiHidden/>
    <w:rsid w:val="007075DD"/>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075DD"/>
    <w:rPr>
      <w:rFonts w:ascii="Tahoma" w:eastAsia="Calibri" w:hAnsi="Tahoma" w:cs="Tahoma"/>
      <w:sz w:val="16"/>
      <w:szCs w:val="16"/>
    </w:rPr>
  </w:style>
  <w:style w:type="table" w:styleId="TableGrid">
    <w:name w:val="Table Grid"/>
    <w:basedOn w:val="TableNormal"/>
    <w:uiPriority w:val="99"/>
    <w:rsid w:val="007075DD"/>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rsid w:val="007075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99"/>
    <w:qFormat/>
    <w:rsid w:val="007075DD"/>
    <w:rPr>
      <w:rFonts w:cs="Times New Roman"/>
      <w:b/>
      <w:bCs/>
    </w:rPr>
  </w:style>
  <w:style w:type="character" w:styleId="Hyperlink">
    <w:name w:val="Hyperlink"/>
    <w:uiPriority w:val="99"/>
    <w:rsid w:val="007075DD"/>
    <w:rPr>
      <w:rFonts w:cs="Times New Roman"/>
      <w:color w:val="0000FF"/>
      <w:u w:val="single"/>
    </w:rPr>
  </w:style>
  <w:style w:type="paragraph" w:customStyle="1" w:styleId="MainTemplateHeading">
    <w:name w:val="Main Template Heading"/>
    <w:basedOn w:val="Normal"/>
    <w:link w:val="MainTemplateHeadingChar"/>
    <w:uiPriority w:val="99"/>
    <w:rsid w:val="007075DD"/>
    <w:pPr>
      <w:shd w:val="clear" w:color="auto" w:fill="D9D9D9"/>
      <w:spacing w:after="0" w:line="320" w:lineRule="atLeast"/>
      <w:jc w:val="center"/>
    </w:pPr>
    <w:rPr>
      <w:rFonts w:ascii="Arial" w:eastAsia="Times New Roman" w:hAnsi="Arial" w:cs="Arial"/>
      <w:b/>
      <w:sz w:val="28"/>
      <w:szCs w:val="28"/>
    </w:rPr>
  </w:style>
  <w:style w:type="character" w:customStyle="1" w:styleId="MainTemplateHeadingChar">
    <w:name w:val="Main Template Heading Char"/>
    <w:link w:val="MainTemplateHeading"/>
    <w:uiPriority w:val="99"/>
    <w:locked/>
    <w:rsid w:val="007075DD"/>
    <w:rPr>
      <w:rFonts w:ascii="Arial" w:eastAsia="Times New Roman" w:hAnsi="Arial" w:cs="Arial"/>
      <w:b/>
      <w:sz w:val="28"/>
      <w:szCs w:val="28"/>
      <w:shd w:val="clear" w:color="auto" w:fill="D9D9D9"/>
    </w:rPr>
  </w:style>
  <w:style w:type="paragraph" w:customStyle="1" w:styleId="MainBodyText">
    <w:name w:val="Main Body Text"/>
    <w:basedOn w:val="Normal"/>
    <w:link w:val="MainBodyTextChar"/>
    <w:uiPriority w:val="99"/>
    <w:rsid w:val="007075DD"/>
    <w:pPr>
      <w:spacing w:after="0" w:line="320" w:lineRule="atLeast"/>
    </w:pPr>
    <w:rPr>
      <w:rFonts w:ascii="Arial" w:eastAsia="Times New Roman" w:hAnsi="Arial" w:cs="Arial"/>
      <w:bCs/>
      <w:sz w:val="20"/>
      <w:szCs w:val="20"/>
    </w:rPr>
  </w:style>
  <w:style w:type="paragraph" w:customStyle="1" w:styleId="SubTitle">
    <w:name w:val="Sub Title"/>
    <w:basedOn w:val="Normal"/>
    <w:link w:val="SubTitleChar"/>
    <w:uiPriority w:val="99"/>
    <w:rsid w:val="007075DD"/>
    <w:pPr>
      <w:spacing w:after="0" w:line="320" w:lineRule="atLeast"/>
      <w:jc w:val="both"/>
    </w:pPr>
    <w:rPr>
      <w:rFonts w:ascii="Arial" w:eastAsia="Times New Roman" w:hAnsi="Arial" w:cs="Arial"/>
      <w:b/>
      <w:bCs/>
      <w:sz w:val="20"/>
      <w:szCs w:val="20"/>
    </w:rPr>
  </w:style>
  <w:style w:type="character" w:customStyle="1" w:styleId="MainBodyTextChar">
    <w:name w:val="Main Body Text Char"/>
    <w:link w:val="MainBodyText"/>
    <w:uiPriority w:val="99"/>
    <w:locked/>
    <w:rsid w:val="007075DD"/>
    <w:rPr>
      <w:rFonts w:ascii="Arial" w:eastAsia="Times New Roman" w:hAnsi="Arial" w:cs="Arial"/>
      <w:bCs/>
      <w:sz w:val="20"/>
      <w:szCs w:val="20"/>
    </w:rPr>
  </w:style>
  <w:style w:type="character" w:customStyle="1" w:styleId="SubTitleChar">
    <w:name w:val="Sub Title Char"/>
    <w:link w:val="SubTitle"/>
    <w:uiPriority w:val="99"/>
    <w:locked/>
    <w:rsid w:val="007075DD"/>
    <w:rPr>
      <w:rFonts w:ascii="Arial" w:eastAsia="Times New Roman" w:hAnsi="Arial" w:cs="Arial"/>
      <w:b/>
      <w:bCs/>
      <w:sz w:val="20"/>
      <w:szCs w:val="20"/>
    </w:rPr>
  </w:style>
  <w:style w:type="paragraph" w:customStyle="1" w:styleId="SubtitleNumbers">
    <w:name w:val="Subtitle Numbers"/>
    <w:basedOn w:val="SubTitle"/>
    <w:link w:val="SubtitleNumbersChar"/>
    <w:uiPriority w:val="99"/>
    <w:rsid w:val="007075DD"/>
    <w:pPr>
      <w:numPr>
        <w:numId w:val="2"/>
      </w:numPr>
    </w:pPr>
  </w:style>
  <w:style w:type="character" w:customStyle="1" w:styleId="SubtitleNumbersChar">
    <w:name w:val="Subtitle Numbers Char"/>
    <w:link w:val="SubtitleNumbers"/>
    <w:uiPriority w:val="99"/>
    <w:locked/>
    <w:rsid w:val="007075DD"/>
    <w:rPr>
      <w:rFonts w:ascii="Arial" w:eastAsia="Times New Roman" w:hAnsi="Arial" w:cs="Arial"/>
      <w:b/>
      <w:bCs/>
      <w:sz w:val="20"/>
      <w:szCs w:val="20"/>
    </w:rPr>
  </w:style>
  <w:style w:type="character" w:styleId="FootnoteReference">
    <w:name w:val="footnote reference"/>
    <w:uiPriority w:val="99"/>
    <w:semiHidden/>
    <w:rsid w:val="007075DD"/>
    <w:rPr>
      <w:rFonts w:cs="Times New Roman"/>
      <w:vertAlign w:val="superscript"/>
    </w:rPr>
  </w:style>
  <w:style w:type="paragraph" w:customStyle="1" w:styleId="Introparagraph">
    <w:name w:val="Intro paragraph"/>
    <w:basedOn w:val="Normal"/>
    <w:link w:val="IntroparagraphChar"/>
    <w:uiPriority w:val="99"/>
    <w:rsid w:val="007075DD"/>
    <w:pPr>
      <w:spacing w:after="0" w:line="320" w:lineRule="atLeast"/>
    </w:pPr>
    <w:rPr>
      <w:rFonts w:ascii="Arial" w:eastAsia="Times New Roman" w:hAnsi="Arial" w:cs="Arial"/>
      <w:b/>
      <w:sz w:val="20"/>
      <w:szCs w:val="20"/>
    </w:rPr>
  </w:style>
  <w:style w:type="character" w:customStyle="1" w:styleId="IntroparagraphChar">
    <w:name w:val="Intro paragraph Char"/>
    <w:link w:val="Introparagraph"/>
    <w:uiPriority w:val="99"/>
    <w:locked/>
    <w:rsid w:val="007075DD"/>
    <w:rPr>
      <w:rFonts w:ascii="Arial" w:eastAsia="Times New Roman" w:hAnsi="Arial" w:cs="Arial"/>
      <w:b/>
      <w:sz w:val="20"/>
      <w:szCs w:val="20"/>
    </w:rPr>
  </w:style>
  <w:style w:type="paragraph" w:styleId="FootnoteText">
    <w:name w:val="footnote text"/>
    <w:basedOn w:val="Normal"/>
    <w:link w:val="FootnoteTextChar"/>
    <w:uiPriority w:val="99"/>
    <w:semiHidden/>
    <w:rsid w:val="007075DD"/>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7075DD"/>
    <w:rPr>
      <w:rFonts w:ascii="Calibri" w:eastAsia="Calibri" w:hAnsi="Calibri" w:cs="Times New Roman"/>
      <w:sz w:val="20"/>
      <w:szCs w:val="20"/>
    </w:rPr>
  </w:style>
  <w:style w:type="paragraph" w:customStyle="1" w:styleId="Bullets">
    <w:name w:val="Bullets"/>
    <w:basedOn w:val="MainBodyText"/>
    <w:link w:val="BulletsChar"/>
    <w:uiPriority w:val="99"/>
    <w:rsid w:val="007075DD"/>
    <w:pPr>
      <w:numPr>
        <w:numId w:val="3"/>
      </w:numPr>
    </w:pPr>
  </w:style>
  <w:style w:type="character" w:customStyle="1" w:styleId="BulletsChar">
    <w:name w:val="Bullets Char"/>
    <w:link w:val="Bullets"/>
    <w:uiPriority w:val="99"/>
    <w:locked/>
    <w:rsid w:val="007075DD"/>
    <w:rPr>
      <w:rFonts w:ascii="Arial" w:eastAsia="Times New Roman" w:hAnsi="Arial" w:cs="Arial"/>
      <w:bCs/>
      <w:sz w:val="20"/>
      <w:szCs w:val="20"/>
    </w:rPr>
  </w:style>
  <w:style w:type="character" w:styleId="CommentReference">
    <w:name w:val="annotation reference"/>
    <w:uiPriority w:val="99"/>
    <w:semiHidden/>
    <w:rsid w:val="007075DD"/>
    <w:rPr>
      <w:rFonts w:cs="Times New Roman"/>
      <w:sz w:val="16"/>
      <w:szCs w:val="16"/>
    </w:rPr>
  </w:style>
  <w:style w:type="paragraph" w:styleId="CommentText">
    <w:name w:val="annotation text"/>
    <w:basedOn w:val="Normal"/>
    <w:link w:val="CommentTextChar"/>
    <w:uiPriority w:val="99"/>
    <w:semiHidden/>
    <w:rsid w:val="007075DD"/>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7075D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7075DD"/>
    <w:rPr>
      <w:b/>
      <w:bCs/>
    </w:rPr>
  </w:style>
  <w:style w:type="character" w:customStyle="1" w:styleId="CommentSubjectChar">
    <w:name w:val="Comment Subject Char"/>
    <w:basedOn w:val="CommentTextChar"/>
    <w:link w:val="CommentSubject"/>
    <w:uiPriority w:val="99"/>
    <w:semiHidden/>
    <w:rsid w:val="007075DD"/>
    <w:rPr>
      <w:rFonts w:ascii="Calibri" w:eastAsia="Calibri" w:hAnsi="Calibri" w:cs="Times New Roman"/>
      <w:b/>
      <w:bCs/>
      <w:sz w:val="20"/>
      <w:szCs w:val="20"/>
    </w:rPr>
  </w:style>
  <w:style w:type="paragraph" w:customStyle="1" w:styleId="Default">
    <w:name w:val="Default"/>
    <w:rsid w:val="007075DD"/>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Revision">
    <w:name w:val="Revision"/>
    <w:hidden/>
    <w:uiPriority w:val="99"/>
    <w:semiHidden/>
    <w:rsid w:val="007075DD"/>
    <w:pPr>
      <w:spacing w:after="0" w:line="240" w:lineRule="auto"/>
    </w:pPr>
    <w:rPr>
      <w:rFonts w:ascii="Calibri" w:eastAsia="Calibri" w:hAnsi="Calibri" w:cs="Times New Roman"/>
    </w:rPr>
  </w:style>
  <w:style w:type="paragraph" w:styleId="Title">
    <w:name w:val="Title"/>
    <w:basedOn w:val="Normal"/>
    <w:next w:val="Normal"/>
    <w:link w:val="TitleChar"/>
    <w:qFormat/>
    <w:rsid w:val="007075D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7075DD"/>
    <w:rPr>
      <w:rFonts w:asciiTheme="majorHAnsi" w:eastAsiaTheme="majorEastAsia" w:hAnsiTheme="majorHAnsi" w:cstheme="majorBidi"/>
      <w:color w:val="323E4F" w:themeColor="text2" w:themeShade="BF"/>
      <w:spacing w:val="5"/>
      <w:kern w:val="28"/>
      <w:sz w:val="52"/>
      <w:szCs w:val="52"/>
    </w:rPr>
  </w:style>
  <w:style w:type="character" w:styleId="UnresolvedMention">
    <w:name w:val="Unresolved Mention"/>
    <w:basedOn w:val="DefaultParagraphFont"/>
    <w:uiPriority w:val="99"/>
    <w:semiHidden/>
    <w:unhideWhenUsed/>
    <w:rsid w:val="007075DD"/>
    <w:rPr>
      <w:color w:val="605E5C"/>
      <w:shd w:val="clear" w:color="auto" w:fill="E1DFDD"/>
    </w:rPr>
  </w:style>
  <w:style w:type="character" w:styleId="FollowedHyperlink">
    <w:name w:val="FollowedHyperlink"/>
    <w:basedOn w:val="DefaultParagraphFont"/>
    <w:uiPriority w:val="99"/>
    <w:semiHidden/>
    <w:unhideWhenUsed/>
    <w:rsid w:val="004B5C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dbs-filtering-guide" TargetMode="External"/><Relationship Id="rId13" Type="http://schemas.openxmlformats.org/officeDocument/2006/relationships/hyperlink" Target="https://www.gov.uk/dbs-update-service"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jpg"/><Relationship Id="rId12" Type="http://schemas.openxmlformats.org/officeDocument/2006/relationships/hyperlink" Target="https://www.gov.uk/dbs-update-servi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glandlacrosse.co.uk/s/EL-DBS-Eligibility-Guidance.pdf" TargetMode="External"/><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hyperlink" Target="https://www.englandlacrosse.co.uk/s/EL-Template-5-Reference-form-for-positions-working-with-young-people-in-Lacrosse-rgp2.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static1.squarespace.com/static/59f9cf6de9bfdf609e447562/t/649050238821d157e64c1600/1687179301762/EL+-+Education+and+Training+Guidance.pdf" TargetMode="Externa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A6CFB750AD54293C29DCC689A8E03" ma:contentTypeVersion="8" ma:contentTypeDescription="Create a new document." ma:contentTypeScope="" ma:versionID="4bfeedd81c8d0a2c957c741ec94bf700">
  <xsd:schema xmlns:xsd="http://www.w3.org/2001/XMLSchema" xmlns:xs="http://www.w3.org/2001/XMLSchema" xmlns:p="http://schemas.microsoft.com/office/2006/metadata/properties" xmlns:ns2="64200a62-5a6d-4f73-a26b-c89ae180b73a" xmlns:ns3="40448a05-7776-4a15-97b6-1e7de6d4cc94" targetNamespace="http://schemas.microsoft.com/office/2006/metadata/properties" ma:root="true" ma:fieldsID="14512eaab60a70f180b39c3a4d1055e2" ns2:_="" ns3:_="">
    <xsd:import namespace="64200a62-5a6d-4f73-a26b-c89ae180b73a"/>
    <xsd:import namespace="40448a05-7776-4a15-97b6-1e7de6d4cc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00a62-5a6d-4f73-a26b-c89ae180b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448a05-7776-4a15-97b6-1e7de6d4cc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01A1B7-71C6-4688-A246-77404853FC37}"/>
</file>

<file path=customXml/itemProps2.xml><?xml version="1.0" encoding="utf-8"?>
<ds:datastoreItem xmlns:ds="http://schemas.openxmlformats.org/officeDocument/2006/customXml" ds:itemID="{4A566BEA-4F6D-4A22-8D2D-B6B7F4BC6500}"/>
</file>

<file path=customXml/itemProps3.xml><?xml version="1.0" encoding="utf-8"?>
<ds:datastoreItem xmlns:ds="http://schemas.openxmlformats.org/officeDocument/2006/customXml" ds:itemID="{F29D7BB1-C051-40A8-BB4E-48A9945C8B76}"/>
</file>

<file path=docProps/app.xml><?xml version="1.0" encoding="utf-8"?>
<Properties xmlns="http://schemas.openxmlformats.org/officeDocument/2006/extended-properties" xmlns:vt="http://schemas.openxmlformats.org/officeDocument/2006/docPropsVTypes">
  <Template>Normal</Template>
  <TotalTime>0</TotalTime>
  <Pages>5</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Coups</dc:creator>
  <cp:keywords/>
  <dc:description/>
  <cp:lastModifiedBy>Karen Hughes</cp:lastModifiedBy>
  <cp:revision>13</cp:revision>
  <dcterms:created xsi:type="dcterms:W3CDTF">2023-08-16T18:09:00Z</dcterms:created>
  <dcterms:modified xsi:type="dcterms:W3CDTF">2023-08-16T18:36:00Z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0x010100496A6CFB750AD54293C29DCC689A8E03</vt:lpwstr>
  </property>
</Properties>
</file>